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6F" w:rsidRPr="0080616F" w:rsidRDefault="0080616F" w:rsidP="0080616F">
      <w:pPr>
        <w:spacing w:before="140" w:after="140" w:line="240" w:lineRule="auto"/>
        <w:outlineLvl w:val="1"/>
        <w:rPr>
          <w:rFonts w:ascii="Verdana" w:eastAsia="Times New Roman" w:hAnsi="Verdana" w:cs="Times New Roman"/>
          <w:b/>
          <w:bCs/>
          <w:color w:val="970000"/>
          <w:sz w:val="28"/>
          <w:szCs w:val="28"/>
          <w:lang w:eastAsia="ru-RU"/>
        </w:rPr>
      </w:pPr>
      <w:r w:rsidRPr="0080616F">
        <w:rPr>
          <w:rFonts w:ascii="Verdana" w:eastAsia="Times New Roman" w:hAnsi="Verdana" w:cs="Times New Roman"/>
          <w:b/>
          <w:bCs/>
          <w:color w:val="970000"/>
          <w:sz w:val="28"/>
          <w:szCs w:val="28"/>
          <w:lang w:eastAsia="ru-RU"/>
        </w:rPr>
        <w:t>Полная предоплата выдана в 2018 году с учетом НДС 20%, покупка в 2019 году</w:t>
      </w:r>
    </w:p>
    <w:p w:rsid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bCs/>
          <w:lang w:eastAsia="ru-RU"/>
        </w:rPr>
      </w:pPr>
      <w:bookmarkStart w:id="0" w:name="nachalo0"/>
      <w:bookmarkEnd w:id="0"/>
      <w:r w:rsidRPr="008D6B76">
        <w:rPr>
          <w:rFonts w:ascii="Verdana" w:eastAsia="Times New Roman" w:hAnsi="Verdana" w:cs="Times New Roman"/>
          <w:bCs/>
          <w:lang w:eastAsia="ru-RU"/>
        </w:rPr>
        <w:t>(</w:t>
      </w:r>
      <w:r>
        <w:rPr>
          <w:rFonts w:ascii="Verdana" w:eastAsia="Times New Roman" w:hAnsi="Verdana" w:cs="Times New Roman"/>
          <w:bCs/>
          <w:lang w:eastAsia="ru-RU"/>
        </w:rPr>
        <w:t>И</w:t>
      </w:r>
      <w:r w:rsidRPr="008D6B76">
        <w:rPr>
          <w:rFonts w:ascii="Verdana" w:eastAsia="Times New Roman" w:hAnsi="Verdana" w:cs="Times New Roman"/>
          <w:bCs/>
          <w:lang w:eastAsia="ru-RU"/>
        </w:rPr>
        <w:t>нформация взята из системы 1С</w:t>
      </w:r>
      <w:proofErr w:type="gramStart"/>
      <w:r w:rsidRPr="008D6B76">
        <w:rPr>
          <w:rFonts w:ascii="Verdana" w:eastAsia="Times New Roman" w:hAnsi="Verdana" w:cs="Times New Roman"/>
          <w:bCs/>
          <w:lang w:eastAsia="ru-RU"/>
        </w:rPr>
        <w:t>:И</w:t>
      </w:r>
      <w:proofErr w:type="gramEnd"/>
      <w:r w:rsidRPr="008D6B76">
        <w:rPr>
          <w:rFonts w:ascii="Verdana" w:eastAsia="Times New Roman" w:hAnsi="Verdana" w:cs="Times New Roman"/>
          <w:bCs/>
          <w:lang w:eastAsia="ru-RU"/>
        </w:rPr>
        <w:t>ТС</w:t>
      </w:r>
      <w:r>
        <w:rPr>
          <w:rFonts w:ascii="Verdana" w:eastAsia="Times New Roman" w:hAnsi="Verdana" w:cs="Times New Roman"/>
          <w:bCs/>
          <w:lang w:eastAsia="ru-RU"/>
        </w:rPr>
        <w:t>. Рассматривается 1С</w:t>
      </w:r>
      <w:proofErr w:type="gramStart"/>
      <w:r>
        <w:rPr>
          <w:rFonts w:ascii="Verdana" w:eastAsia="Times New Roman" w:hAnsi="Verdana" w:cs="Times New Roman"/>
          <w:bCs/>
          <w:lang w:eastAsia="ru-RU"/>
        </w:rPr>
        <w:t>:Б</w:t>
      </w:r>
      <w:proofErr w:type="gramEnd"/>
      <w:r>
        <w:rPr>
          <w:rFonts w:ascii="Verdana" w:eastAsia="Times New Roman" w:hAnsi="Verdana" w:cs="Times New Roman"/>
          <w:bCs/>
          <w:lang w:eastAsia="ru-RU"/>
        </w:rPr>
        <w:t>ухгалтерия предприятия ред.3</w:t>
      </w:r>
      <w:r w:rsidRPr="008D6B76">
        <w:rPr>
          <w:rFonts w:ascii="Verdana" w:eastAsia="Times New Roman" w:hAnsi="Verdana" w:cs="Times New Roman"/>
          <w:bCs/>
          <w:lang w:eastAsia="ru-RU"/>
        </w:rPr>
        <w:t>)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2018 году организация ООО "Одежда и обувь" (покупатель) заключила с организацией ООО "Торговый дом" (продавец) договор поставки товаров в 2019 году на условиях полной предварительной оплаты.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 декабря 2018 года покупатель получил от продавца счет на оплату.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 декабря 2018 года покупатель перечислил продавцу предварительную оплату в размере 180 000,00 руб. (в </w:t>
      </w:r>
      <w:proofErr w:type="spell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т.ч</w:t>
      </w:r>
      <w:proofErr w:type="spellEnd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НДС 20% - 30 000,00 руб.).</w:t>
      </w:r>
    </w:p>
    <w:p w:rsid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 февраля 2019 года покупатель приобрел товары.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C3B9B9"/>
          <w:left w:val="single" w:sz="6" w:space="0" w:color="C3B9B9"/>
          <w:bottom w:val="single" w:sz="6" w:space="0" w:color="C3B9B9"/>
          <w:right w:val="single" w:sz="6" w:space="0" w:color="C3B9B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089"/>
        <w:gridCol w:w="4031"/>
        <w:gridCol w:w="781"/>
        <w:gridCol w:w="781"/>
        <w:gridCol w:w="1341"/>
        <w:gridCol w:w="1717"/>
        <w:gridCol w:w="2420"/>
        <w:gridCol w:w="2856"/>
      </w:tblGrid>
      <w:tr w:rsidR="0080616F" w:rsidRPr="0080616F" w:rsidTr="0080616F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80616F" w:rsidRPr="0080616F" w:rsidRDefault="0080616F" w:rsidP="0080616F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bookmarkStart w:id="1" w:name="primer"/>
            <w:bookmarkEnd w:id="1"/>
            <w:r w:rsidRPr="0080616F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80616F" w:rsidRPr="0080616F" w:rsidRDefault="0080616F" w:rsidP="0080616F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7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80616F" w:rsidRPr="0080616F" w:rsidRDefault="0080616F" w:rsidP="0080616F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80616F" w:rsidRPr="0080616F" w:rsidRDefault="0080616F" w:rsidP="0080616F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proofErr w:type="spellStart"/>
            <w:r w:rsidRPr="0080616F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80616F" w:rsidRPr="0080616F" w:rsidRDefault="0080616F" w:rsidP="0080616F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proofErr w:type="spellStart"/>
            <w:r w:rsidRPr="0080616F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Кт</w:t>
            </w:r>
            <w:proofErr w:type="spellEnd"/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80616F" w:rsidRPr="0080616F" w:rsidRDefault="0080616F" w:rsidP="0080616F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12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80616F" w:rsidRPr="0080616F" w:rsidRDefault="0080616F" w:rsidP="0080616F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Документ 1С</w:t>
            </w:r>
          </w:p>
          <w:p w:rsidR="0080616F" w:rsidRPr="0080616F" w:rsidRDefault="0080616F" w:rsidP="0080616F">
            <w:pPr>
              <w:spacing w:before="60" w:after="6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Создать на основании</w:t>
            </w:r>
          </w:p>
        </w:tc>
        <w:tc>
          <w:tcPr>
            <w:tcW w:w="75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Регистр</w:t>
            </w:r>
          </w:p>
          <w:p w:rsidR="0080616F" w:rsidRPr="0080616F" w:rsidRDefault="0080616F" w:rsidP="0080616F">
            <w:pPr>
              <w:spacing w:before="60" w:after="6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4E04"/>
                <w:sz w:val="16"/>
                <w:szCs w:val="16"/>
                <w:lang w:eastAsia="ru-RU"/>
              </w:rPr>
              <w:drawing>
                <wp:inline distT="0" distB="0" distL="0" distR="0" wp14:anchorId="11C3CF0B" wp14:editId="1FEA8D4C">
                  <wp:extent cx="152400" cy="152400"/>
                  <wp:effectExtent l="0" t="0" r="0" b="0"/>
                  <wp:docPr id="39" name="Рисунок 39" descr="https://its.1c.ru/db/content/accnds/src/_pictures/00%20%D0%BE%D0%B1%D1%89%D0%B8%D0%B5%20%D0%BA%D0%B0%D1%80%D1%82%D0%B8%D0%BD%D0%BA%D0%B8/%D1%80%D0%B5%D0%B3%D0%B8%D1%81%D1%82%D1%80%D0%BF%D0%BB%D1%8E%D1%81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s.1c.ru/db/content/accnds/src/_pictures/00%20%D0%BE%D0%B1%D1%89%D0%B8%D0%B5%20%D0%BA%D0%B0%D1%80%D1%82%D0%B8%D0%BD%D0%BA%D0%B8/%D1%80%D0%B5%D0%B3%D0%B8%D1%81%D1%82%D1%80%D0%BF%D0%BB%D1%8E%D1%81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16F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Приход 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664E04"/>
                <w:sz w:val="16"/>
                <w:szCs w:val="16"/>
                <w:lang w:eastAsia="ru-RU"/>
              </w:rPr>
              <w:drawing>
                <wp:inline distT="0" distB="0" distL="0" distR="0" wp14:anchorId="043B6E36" wp14:editId="76FFB9AC">
                  <wp:extent cx="152400" cy="152400"/>
                  <wp:effectExtent l="0" t="0" r="0" b="0"/>
                  <wp:docPr id="38" name="Рисунок 38" descr="https://its.1c.ru/db/content/accnds/src/_pictures/00%20%D0%BE%D0%B1%D1%89%D0%B8%D0%B5%20%D0%BA%D0%B0%D1%80%D1%82%D0%B8%D0%BD%D0%BA%D0%B8/%D1%80%D0%B5%D0%B3%D0%B8%D1%81%D1%82%D1%80%D0%BC%D0%B8%D0%BD%D1%83%D1%81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ts.1c.ru/db/content/accnds/src/_pictures/00%20%D0%BE%D0%B1%D1%89%D0%B8%D0%B5%20%D0%BA%D0%B0%D1%80%D1%82%D0%B8%D0%BD%D0%BA%D0%B8/%D1%80%D0%B5%D0%B3%D0%B8%D1%81%D1%82%D1%80%D0%BC%D0%B8%D0%BD%D1%83%D1%81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16F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Расход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664E04"/>
                <w:sz w:val="16"/>
                <w:szCs w:val="16"/>
                <w:lang w:eastAsia="ru-RU"/>
              </w:rPr>
              <w:drawing>
                <wp:inline distT="0" distB="0" distL="0" distR="0" wp14:anchorId="4B82F432" wp14:editId="79DEED9D">
                  <wp:extent cx="152400" cy="152400"/>
                  <wp:effectExtent l="0" t="0" r="0" b="0"/>
                  <wp:docPr id="37" name="Рисунок 37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16F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Запись</w:t>
            </w:r>
          </w:p>
        </w:tc>
        <w:tc>
          <w:tcPr>
            <w:tcW w:w="887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Пакет документов</w:t>
            </w:r>
          </w:p>
          <w:p w:rsidR="0080616F" w:rsidRPr="0080616F" w:rsidRDefault="0080616F" w:rsidP="0080616F">
            <w:pPr>
              <w:spacing w:before="60" w:after="6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Входящий 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664E04"/>
                <w:sz w:val="16"/>
                <w:szCs w:val="16"/>
                <w:lang w:eastAsia="ru-RU"/>
              </w:rPr>
              <w:drawing>
                <wp:inline distT="0" distB="0" distL="0" distR="0" wp14:anchorId="784E9CDD" wp14:editId="7AE4BBCC">
                  <wp:extent cx="152400" cy="152400"/>
                  <wp:effectExtent l="0" t="0" r="0" b="0"/>
                  <wp:docPr id="36" name="Рисунок 36" descr="https://its.1c.ru/db/content/accnds/src/_pictures/00%20%D0%BE%D0%B1%D1%89%D0%B8%D0%B5%20%D0%BA%D0%B0%D1%80%D1%82%D0%B8%D0%BD%D0%BA%D0%B8/16%20%D0%B8%D1%81%D1%85%D0%BE%D0%B4%D1%8F%D1%89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ts.1c.ru/db/content/accnds/src/_pictures/00%20%D0%BE%D0%B1%D1%89%D0%B8%D0%B5%20%D0%BA%D0%B0%D1%80%D1%82%D0%B8%D0%BD%D0%BA%D0%B8/16%20%D0%B8%D1%81%D1%85%D0%BE%D0%B4%D1%8F%D1%89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16F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Исходящий</w:t>
            </w:r>
            <w:r w:rsidRPr="0080616F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664E04"/>
                <w:sz w:val="16"/>
                <w:szCs w:val="16"/>
                <w:lang w:eastAsia="ru-RU"/>
              </w:rPr>
              <w:drawing>
                <wp:inline distT="0" distB="0" distL="0" distR="0" wp14:anchorId="34058881" wp14:editId="53529F65">
                  <wp:extent cx="152400" cy="152400"/>
                  <wp:effectExtent l="0" t="0" r="0" b="0"/>
                  <wp:docPr id="35" name="Рисунок 35" descr="https://its.1c.ru/db/content/accnds/src/_pictures/00%20%D0%BE%D0%B1%D1%89%D0%B8%D0%B5%20%D0%BA%D0%B0%D1%80%D1%82%D0%B8%D0%BD%D0%BA%D0%B8/17%20%D0%B2%D0%BD%D1%83%D1%82%D1%80%D0%B5%D0%BD%D0%BD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ts.1c.ru/db/content/accnds/src/_pictures/00%20%D0%BE%D0%B1%D1%89%D0%B8%D0%B5%20%D0%BA%D0%B0%D1%80%D1%82%D0%B8%D0%BD%D0%BA%D0%B8/17%20%D0%B2%D0%BD%D1%83%D1%82%D1%80%D0%B5%D0%BD%D0%BD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16F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Внутренний</w:t>
            </w:r>
          </w:p>
        </w:tc>
      </w:tr>
      <w:tr w:rsidR="0080616F" w:rsidRPr="0080616F" w:rsidTr="0080616F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7" w:type="pct"/>
            <w:gridSpan w:val="8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1" w:anchor="r1" w:history="1">
              <w:r w:rsidRPr="0080616F">
                <w:rPr>
                  <w:rFonts w:ascii="Verdana" w:eastAsia="Times New Roman" w:hAnsi="Verdana" w:cs="Times New Roman"/>
                  <w:b/>
                  <w:bCs/>
                  <w:color w:val="DE5454"/>
                  <w:sz w:val="20"/>
                  <w:szCs w:val="20"/>
                  <w:u w:val="single"/>
                  <w:lang w:eastAsia="ru-RU"/>
                </w:rPr>
                <w:t>Получение счета на оплату от поставщика</w:t>
              </w:r>
            </w:hyperlink>
          </w:p>
        </w:tc>
      </w:tr>
      <w:tr w:rsidR="0080616F" w:rsidRPr="0080616F" w:rsidTr="0080616F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14.12.18</w:t>
            </w:r>
          </w:p>
        </w:tc>
        <w:tc>
          <w:tcPr>
            <w:tcW w:w="147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Отражение счета на оплату от поставщика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712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2" w:anchor="op1.1" w:history="1">
              <w:r w:rsidRPr="0080616F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Счет от поставщика</w:t>
              </w:r>
            </w:hyperlink>
          </w:p>
        </w:tc>
        <w:tc>
          <w:tcPr>
            <w:tcW w:w="75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87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Счет от поставщика</w:t>
            </w:r>
          </w:p>
        </w:tc>
      </w:tr>
      <w:tr w:rsidR="0080616F" w:rsidRPr="0080616F" w:rsidTr="0080616F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7" w:type="pct"/>
            <w:gridSpan w:val="8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3" w:anchor="r2" w:history="1">
              <w:r w:rsidRPr="0080616F">
                <w:rPr>
                  <w:rFonts w:ascii="Verdana" w:eastAsia="Times New Roman" w:hAnsi="Verdana" w:cs="Times New Roman"/>
                  <w:b/>
                  <w:bCs/>
                  <w:color w:val="DE5454"/>
                  <w:sz w:val="20"/>
                  <w:szCs w:val="20"/>
                  <w:u w:val="single"/>
                  <w:lang w:eastAsia="ru-RU"/>
                </w:rPr>
                <w:t>Оплата поставщику</w:t>
              </w:r>
            </w:hyperlink>
          </w:p>
        </w:tc>
      </w:tr>
      <w:tr w:rsidR="0080616F" w:rsidRPr="0080616F" w:rsidTr="0080616F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20.12.18</w:t>
            </w:r>
          </w:p>
        </w:tc>
        <w:tc>
          <w:tcPr>
            <w:tcW w:w="147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Составление платежного поручения на предварительную оплату поставщику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712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4" w:anchor="op1.1" w:history="1">
              <w:r w:rsidRPr="0080616F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Платежное поручение</w:t>
              </w:r>
            </w:hyperlink>
          </w:p>
          <w:p w:rsidR="0080616F" w:rsidRPr="0080616F" w:rsidRDefault="0080616F" w:rsidP="0080616F">
            <w:pPr>
              <w:spacing w:before="60" w:after="60" w:line="240" w:lineRule="auto"/>
              <w:ind w:left="140" w:righ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Счет от поставщика</w:t>
            </w:r>
          </w:p>
        </w:tc>
        <w:tc>
          <w:tcPr>
            <w:tcW w:w="75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87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B9BA10" wp14:editId="2723BF85">
                  <wp:extent cx="152400" cy="152400"/>
                  <wp:effectExtent l="0" t="0" r="0" b="0"/>
                  <wp:docPr id="34" name="Рисунок 34" descr="https://its.1c.ru/db/content/accnds/src/_pictures/00%20%D0%BE%D0%B1%D1%89%D0%B8%D0%B5%20%D0%BA%D0%B0%D1%80%D1%82%D0%B8%D0%BD%D0%BA%D0%B8/16%20%D0%B8%D1%81%D1%85%D0%BE%D0%B4%D1%8F%D1%89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ts.1c.ru/db/content/accnds/src/_pictures/00%20%D0%BE%D0%B1%D1%89%D0%B8%D0%B5%20%D0%BA%D0%B0%D1%80%D1%82%D0%B8%D0%BD%D0%BA%D0%B8/16%20%D0%B8%D1%81%D1%85%D0%BE%D0%B4%D1%8F%D1%89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Платежное поручение</w:t>
            </w:r>
          </w:p>
        </w:tc>
      </w:tr>
      <w:tr w:rsidR="0080616F" w:rsidRPr="0080616F" w:rsidTr="0080616F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20.12.18</w:t>
            </w:r>
          </w:p>
        </w:tc>
        <w:tc>
          <w:tcPr>
            <w:tcW w:w="147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Регистрация предварительной оплаты поставщику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60.02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712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5" w:anchor="op1.2" w:history="1">
              <w:r w:rsidRPr="0080616F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Списание с расчетного счета</w:t>
              </w:r>
            </w:hyperlink>
          </w:p>
          <w:p w:rsidR="0080616F" w:rsidRPr="0080616F" w:rsidRDefault="0080616F" w:rsidP="0080616F">
            <w:pPr>
              <w:spacing w:before="60" w:after="60" w:line="240" w:lineRule="auto"/>
              <w:ind w:left="140" w:righ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Платежное поручение</w:t>
            </w:r>
          </w:p>
        </w:tc>
        <w:tc>
          <w:tcPr>
            <w:tcW w:w="75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87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7724A4" wp14:editId="72C55A74">
                  <wp:extent cx="152400" cy="152400"/>
                  <wp:effectExtent l="0" t="0" r="0" b="0"/>
                  <wp:docPr id="33" name="Рисунок 33" descr="https://its.1c.ru/db/content/accnds/src/_pictures/00%20%D0%BE%D0%B1%D1%89%D0%B8%D0%B5%20%D0%BA%D0%B0%D1%80%D1%82%D0%B8%D0%BD%D0%BA%D0%B8/17%20%D0%B2%D0%BD%D1%83%D1%82%D1%80%D0%B5%D0%BD%D0%BD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ts.1c.ru/db/content/accnds/src/_pictures/00%20%D0%BE%D0%B1%D1%89%D0%B8%D0%B5%20%D0%BA%D0%B0%D1%80%D1%82%D0%B8%D0%BD%D0%BA%D0%B8/17%20%D0%B2%D0%BD%D1%83%D1%82%D1%80%D0%B5%D0%BD%D0%BD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Банковская выписка</w:t>
            </w:r>
          </w:p>
        </w:tc>
      </w:tr>
      <w:tr w:rsidR="0080616F" w:rsidRPr="0080616F" w:rsidTr="0080616F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20.12.18</w:t>
            </w:r>
          </w:p>
        </w:tc>
        <w:tc>
          <w:tcPr>
            <w:tcW w:w="147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Отражение налогового вычета по перечисленным суммам предварительной оплаты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68.02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76.ВА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27 457,63</w:t>
            </w:r>
          </w:p>
        </w:tc>
        <w:tc>
          <w:tcPr>
            <w:tcW w:w="712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6" w:anchor="op1.3" w:history="1">
              <w:r w:rsidRPr="0080616F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Счет-фактура полученный</w:t>
              </w:r>
            </w:hyperlink>
          </w:p>
          <w:p w:rsidR="0080616F" w:rsidRPr="0080616F" w:rsidRDefault="0080616F" w:rsidP="0080616F">
            <w:pPr>
              <w:spacing w:before="60" w:after="60" w:line="240" w:lineRule="auto"/>
              <w:ind w:left="140" w:righ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Списание с расчетного счета</w:t>
            </w:r>
          </w:p>
        </w:tc>
        <w:tc>
          <w:tcPr>
            <w:tcW w:w="75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2BFACC" wp14:editId="6A4111E3">
                  <wp:extent cx="152400" cy="152400"/>
                  <wp:effectExtent l="0" t="0" r="0" b="0"/>
                  <wp:docPr id="32" name="Рисунок 32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НДС Покупки</w:t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5830FE" wp14:editId="1B5C5FF6">
                  <wp:extent cx="152400" cy="152400"/>
                  <wp:effectExtent l="0" t="0" r="0" b="0"/>
                  <wp:docPr id="31" name="Рисунок 31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Журнал учета счетов-фактур</w:t>
            </w:r>
          </w:p>
        </w:tc>
        <w:tc>
          <w:tcPr>
            <w:tcW w:w="887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Счет-фактура</w:t>
            </w:r>
            <w:proofErr w:type="gramEnd"/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полученный</w:t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DA121F" wp14:editId="65F5FA1D">
                  <wp:extent cx="152400" cy="152400"/>
                  <wp:effectExtent l="0" t="0" r="0" b="0"/>
                  <wp:docPr id="30" name="Рисунок 30" descr="https://its.1c.ru/db/content/accnds/src/_pictures/00%20%D0%BE%D0%B1%D1%89%D0%B8%D0%B5%20%D0%BA%D0%B0%D1%80%D1%82%D0%B8%D0%BD%D0%BA%D0%B8/17%20%D0%B2%D0%BD%D1%83%D1%82%D1%80%D0%B5%D0%BD%D0%BD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ts.1c.ru/db/content/accnds/src/_pictures/00%20%D0%BE%D0%B1%D1%89%D0%B8%D0%B5%20%D0%BA%D0%B0%D1%80%D1%82%D0%B8%D0%BD%D0%BA%D0%B8/17%20%D0%B2%D0%BD%D1%83%D1%82%D1%80%D0%B5%D0%BD%D0%BD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Книга покупок</w:t>
            </w:r>
          </w:p>
        </w:tc>
      </w:tr>
      <w:tr w:rsidR="0080616F" w:rsidRPr="0080616F" w:rsidTr="0080616F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7" w:type="pct"/>
            <w:gridSpan w:val="8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7" w:anchor="r3" w:history="1">
              <w:r w:rsidRPr="0080616F">
                <w:rPr>
                  <w:rFonts w:ascii="Verdana" w:eastAsia="Times New Roman" w:hAnsi="Verdana" w:cs="Times New Roman"/>
                  <w:b/>
                  <w:bCs/>
                  <w:color w:val="DE5454"/>
                  <w:sz w:val="20"/>
                  <w:szCs w:val="20"/>
                  <w:u w:val="single"/>
                  <w:lang w:eastAsia="ru-RU"/>
                </w:rPr>
                <w:t>Поступление товаров</w:t>
              </w:r>
            </w:hyperlink>
          </w:p>
        </w:tc>
      </w:tr>
      <w:tr w:rsidR="0080616F" w:rsidRPr="0080616F" w:rsidTr="0080616F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47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Учет поступивших товаров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41.01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60.01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712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8" w:anchor="op2.1" w:history="1">
              <w:r w:rsidRPr="0080616F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Поступление (акт, накладная)</w:t>
              </w:r>
            </w:hyperlink>
          </w:p>
          <w:p w:rsidR="0080616F" w:rsidRPr="0080616F" w:rsidRDefault="0080616F" w:rsidP="0080616F">
            <w:pPr>
              <w:spacing w:before="60" w:after="60" w:line="240" w:lineRule="auto"/>
              <w:ind w:left="140" w:righ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Счет от </w:t>
            </w:r>
            <w:r w:rsidRPr="008061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поставщика</w:t>
            </w:r>
          </w:p>
        </w:tc>
        <w:tc>
          <w:tcPr>
            <w:tcW w:w="754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88915FC" wp14:editId="2E1D2A28">
                  <wp:extent cx="152400" cy="152400"/>
                  <wp:effectExtent l="0" t="0" r="0" b="0"/>
                  <wp:docPr id="29" name="Рисунок 29" descr="https://its.1c.ru/db/content/accnds/src/_pictures/00%20%D0%BE%D0%B1%D1%89%D0%B8%D0%B5%20%D0%BA%D0%B0%D1%80%D1%82%D0%B8%D0%BD%D0%BA%D0%B8/%D1%80%D0%B5%D0%B3%D0%B8%D1%81%D1%82%D1%80%D0%BF%D0%BB%D1%8E%D1%81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ts.1c.ru/db/content/accnds/src/_pictures/00%20%D0%BE%D0%B1%D1%89%D0%B8%D0%B5%20%D0%BA%D0%B0%D1%80%D1%82%D0%B8%D0%BD%D0%BA%D0%B8/%D1%80%D0%B5%D0%B3%D0%B8%D1%81%D1%82%D1%80%D0%BF%D0%BB%D1%8E%D1%81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НДС предъявленный</w:t>
            </w:r>
          </w:p>
        </w:tc>
        <w:tc>
          <w:tcPr>
            <w:tcW w:w="887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Товарная накладная (или УПД)</w:t>
            </w:r>
          </w:p>
        </w:tc>
      </w:tr>
      <w:tr w:rsidR="0080616F" w:rsidRPr="0080616F" w:rsidTr="0080616F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47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Учет входного НДС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60.01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712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0616F" w:rsidRPr="0080616F" w:rsidTr="0080616F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47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Зачет предварительной оплаты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60.01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60.02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712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0616F" w:rsidRPr="0080616F" w:rsidTr="0080616F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47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Регистрация поступившего счета-фактуры на товары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712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9" w:anchor="op2.4" w:history="1">
              <w:r w:rsidRPr="0080616F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Счет-фактура полученный</w:t>
              </w:r>
            </w:hyperlink>
          </w:p>
          <w:p w:rsidR="0080616F" w:rsidRPr="0080616F" w:rsidRDefault="0080616F" w:rsidP="0080616F">
            <w:pPr>
              <w:spacing w:before="60" w:after="60" w:line="240" w:lineRule="auto"/>
              <w:ind w:left="140" w:righ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Поступление (акт, накладная)</w:t>
            </w:r>
          </w:p>
        </w:tc>
        <w:tc>
          <w:tcPr>
            <w:tcW w:w="754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E7108E" wp14:editId="4E72F120">
                  <wp:extent cx="152400" cy="152400"/>
                  <wp:effectExtent l="0" t="0" r="0" b="0"/>
                  <wp:docPr id="28" name="Рисунок 28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Журнал учета счетов-фактур</w:t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9934CA" wp14:editId="528AECE4">
                  <wp:extent cx="152400" cy="152400"/>
                  <wp:effectExtent l="0" t="0" r="0" b="0"/>
                  <wp:docPr id="27" name="Рисунок 27" descr="https://its.1c.ru/db/content/accnds/src/_pictures/00%20%D0%BE%D0%B1%D1%89%D0%B8%D0%B5%20%D0%BA%D0%B0%D1%80%D1%82%D0%B8%D0%BD%D0%BA%D0%B8/%D1%80%D0%B5%D0%B3%D0%B8%D1%81%D1%82%D1%80%D0%BC%D0%B8%D0%BD%D1%83%D1%81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ts.1c.ru/db/content/accnds/src/_pictures/00%20%D0%BE%D0%B1%D1%89%D0%B8%D0%B5%20%D0%BA%D0%B0%D1%80%D1%82%D0%B8%D0%BD%D0%BA%D0%B8/%D1%80%D0%B5%D0%B3%D0%B8%D1%81%D1%82%D1%80%D0%BC%D0%B8%D0%BD%D1%83%D1%81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НДС предъявленный</w:t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AED9EB" wp14:editId="6CEAE635">
                  <wp:extent cx="152400" cy="152400"/>
                  <wp:effectExtent l="0" t="0" r="0" b="0"/>
                  <wp:docPr id="26" name="Рисунок 26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НДС Покупки</w:t>
            </w:r>
          </w:p>
        </w:tc>
        <w:tc>
          <w:tcPr>
            <w:tcW w:w="887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Счет-фактура полученный (или УПД)</w:t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8E774B" wp14:editId="16832B6D">
                  <wp:extent cx="152400" cy="152400"/>
                  <wp:effectExtent l="0" t="0" r="0" b="0"/>
                  <wp:docPr id="25" name="Рисунок 25" descr="https://its.1c.ru/db/content/accnds/src/_pictures/00%20%D0%BE%D0%B1%D1%89%D0%B8%D0%B5%20%D0%BA%D0%B0%D1%80%D1%82%D0%B8%D0%BD%D0%BA%D0%B8/17%20%D0%B2%D0%BD%D1%83%D1%82%D1%80%D0%B5%D0%BD%D0%BD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ts.1c.ru/db/content/accnds/src/_pictures/00%20%D0%BE%D0%B1%D1%89%D0%B8%D0%B5%20%D0%BA%D0%B0%D1%80%D1%82%D0%B8%D0%BD%D0%BA%D0%B8/17%20%D0%B2%D0%BD%D1%83%D1%82%D1%80%D0%B5%D0%BD%D0%BD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Книга покупок</w:t>
            </w:r>
          </w:p>
        </w:tc>
      </w:tr>
      <w:tr w:rsidR="0080616F" w:rsidRPr="0080616F" w:rsidTr="0080616F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47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Вычет входного НДС по поступившим товарам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68.02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712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0616F" w:rsidRPr="0080616F" w:rsidTr="0080616F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47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Восстановление Н</w:t>
            </w:r>
            <w:proofErr w:type="gramStart"/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ДС с пр</w:t>
            </w:r>
            <w:proofErr w:type="gramEnd"/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едварительной оплаты,  зачтенной в счет оплаты поступивших товаров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76.ВА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68.02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27 457,63</w:t>
            </w:r>
          </w:p>
        </w:tc>
        <w:tc>
          <w:tcPr>
            <w:tcW w:w="712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0" w:anchor="op3.1" w:history="1">
              <w:r w:rsidRPr="0080616F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Формирование записей книги продаж</w:t>
              </w:r>
            </w:hyperlink>
          </w:p>
        </w:tc>
        <w:tc>
          <w:tcPr>
            <w:tcW w:w="75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25AA65" wp14:editId="5D06CE90">
                  <wp:extent cx="152400" cy="152400"/>
                  <wp:effectExtent l="0" t="0" r="0" b="0"/>
                  <wp:docPr id="24" name="Рисунок 24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НДС Продажи</w:t>
            </w:r>
          </w:p>
        </w:tc>
        <w:tc>
          <w:tcPr>
            <w:tcW w:w="887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80616F" w:rsidRPr="0080616F" w:rsidRDefault="0080616F" w:rsidP="008061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2F5D66" wp14:editId="591F1241">
                  <wp:extent cx="152400" cy="152400"/>
                  <wp:effectExtent l="0" t="0" r="0" b="0"/>
                  <wp:docPr id="23" name="Рисунок 23" descr="https://its.1c.ru/db/content/accnds/src/_pictures/00%20%D0%BE%D0%B1%D1%89%D0%B8%D0%B5%20%D0%BA%D0%B0%D1%80%D1%82%D0%B8%D0%BD%D0%BA%D0%B8/17%20%D0%B2%D0%BD%D1%83%D1%82%D1%80%D0%B5%D0%BD%D0%BD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ts.1c.ru/db/content/accnds/src/_pictures/00%20%D0%BE%D0%B1%D1%89%D0%B8%D0%B5%20%D0%BA%D0%B0%D1%80%D1%82%D0%B8%D0%BD%D0%BA%D0%B8/17%20%D0%B2%D0%BD%D1%83%D1%82%D1%80%D0%B5%D0%BD%D0%BD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1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Книга продаж</w:t>
            </w:r>
          </w:p>
        </w:tc>
      </w:tr>
    </w:tbl>
    <w:p w:rsidR="0080616F" w:rsidRDefault="0080616F" w:rsidP="0080616F">
      <w:pPr>
        <w:spacing w:before="44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bookmarkStart w:id="2" w:name="r1"/>
      <w:bookmarkEnd w:id="2"/>
    </w:p>
    <w:p w:rsidR="0080616F" w:rsidRDefault="0080616F">
      <w:pPr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  <w:br w:type="page"/>
      </w:r>
    </w:p>
    <w:p w:rsidR="0080616F" w:rsidRPr="0080616F" w:rsidRDefault="0080616F" w:rsidP="0080616F">
      <w:pPr>
        <w:spacing w:before="44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r w:rsidRPr="0080616F"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  <w:lastRenderedPageBreak/>
        <w:t>1. Получение счета на оплату от поставщика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op1.4"/>
      <w:bookmarkEnd w:id="3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выполнения операции 1.1 "Отражение счета на оплату от поставщика" необходимо создать документ "Счет от поставщика" (раздел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Покупки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Покупки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с помощью кнопки</w:t>
      </w:r>
      <w:proofErr w:type="gram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оздать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(рис. 1).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4" w:name="ris1"/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820275" cy="4781550"/>
            <wp:effectExtent l="0" t="0" r="9525" b="0"/>
            <wp:docPr id="22" name="Рисунок 22" descr="https://its.1c.ru/db/content/accnds/src/_pictures/2002001%20%D0%BF_%D0%BF%D0%BE%D0%BA%D1%83%D0%BF%D0%BA%D0%B02019%D0%BF%D1%80%D0%B5%D0%B4%D0%BE%D0%BF%D0%BB%D0%B0%D1%82%D0%B02018%D0%BD%D0%B4%D1%8120_buh30/2002001_01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ts.1c.ru/db/content/accnds/src/_pictures/2002001%20%D0%BF_%D0%BF%D0%BE%D0%BA%D1%83%D0%BF%D0%BA%D0%B02019%D0%BF%D1%80%D0%B5%D0%B4%D0%BE%D0%BF%D0%BB%D0%B0%D1%82%D0%B02018%D0%BD%D0%B4%D1%8120_buh30/2002001_01.png?_=15471352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</w:t>
      </w:r>
    </w:p>
    <w:p w:rsidR="0080616F" w:rsidRDefault="0080616F">
      <w:pPr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bookmarkStart w:id="5" w:name="r2"/>
      <w:bookmarkEnd w:id="5"/>
      <w:r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  <w:br w:type="page"/>
      </w:r>
    </w:p>
    <w:p w:rsidR="0080616F" w:rsidRPr="0080616F" w:rsidRDefault="0080616F" w:rsidP="0080616F">
      <w:pPr>
        <w:spacing w:before="44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r w:rsidRPr="0080616F"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  <w:lastRenderedPageBreak/>
        <w:t>2. Оплата поставщику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6" w:name="op1.1"/>
      <w:bookmarkEnd w:id="6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выполнения операции 2.1 "Составление платежного поручения на предварительную оплату поставщику" необходимо создать документ "Платежное поручение" (раздел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Банк и касса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Банк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с помощью кнопки</w:t>
      </w:r>
      <w:proofErr w:type="gram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оздать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(рис. 1).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Создать документ "Платежное поручение" можно на основании документа "Счет покупателю" (</w:t>
      </w:r>
      <w:hyperlink r:id="rId22" w:anchor="ris1" w:history="1">
        <w:r w:rsidRPr="0080616F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рис. 1</w:t>
        </w:r>
      </w:hyperlink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ВНИМАНИЕ!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Поскольку предварительная оплата перечисляется до 01.01.2019, то в соответствии с разъяснениями ФНС России (письмо </w:t>
      </w:r>
      <w:hyperlink r:id="rId23" w:tgtFrame="_top" w:history="1">
        <w:r w:rsidRPr="0080616F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от 23.10.2018 № СД-4-3/20667@</w:t>
        </w:r>
      </w:hyperlink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исчисление НДС с полученной суммы предоплаты продавец будет производить с применением расчетной ставки, действующей на момент поступления предоплаты, т.е. 18/118. Счет-фактуру на сумму предварительной оплаты продавец также выставит со ставкой НДС 18/118. Поэтому целесообразно указать в документе "Платежное поручение" ставку НДС в размере 18% (поле "Ставка НДС"), после чего сумма НДС (поле "Сумма НДС") будет рассчитана автоматически с применением ставки НДС 18/118 и составит 27 457,63 руб. (180 000,00 руб. х 18/118).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439025" cy="4659609"/>
            <wp:effectExtent l="0" t="0" r="0" b="8255"/>
            <wp:docPr id="21" name="Рисунок 21" descr="https://its.1c.ru/db/content/accnds/src/_pictures/2002001%20%D0%BF_%D0%BF%D0%BE%D0%BA%D1%83%D0%BF%D0%BA%D0%B02019%D0%BF%D1%80%D0%B5%D0%B4%D0%BE%D0%BF%D0%BB%D0%B0%D1%82%D0%B02018%D0%BD%D0%B4%D1%8120_buh30/2002001_02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ts.1c.ru/db/content/accnds/src/_pictures/2002001%20%D0%BF_%D0%BF%D0%BE%D0%BA%D1%83%D0%BF%D0%BA%D0%B02019%D0%BF%D1%80%D0%B5%D0%B4%D0%BE%D0%BF%D0%BB%D0%B0%D1%82%D0%B02018%D0%BD%D0%B4%D1%8120_buh30/2002001_02.png?_=15471352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151" cy="466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2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7" w:name="op1.2"/>
      <w:bookmarkEnd w:id="7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 основании документа "Платежное поручение" далее следует ввести документ "Списание с расчетного счета" (операция 2.2 "Регистрация предварительной оплаты поставщику") (рис. 3).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платежные поручения создаются в программе "Клиент-банк", то в программе "1С</w:t>
      </w:r>
      <w:proofErr w:type="gram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:Б</w:t>
      </w:r>
      <w:proofErr w:type="gramEnd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ухгалтерия 8" создавать их необязательно. В </w:t>
      </w:r>
      <w:proofErr w:type="gram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этом</w:t>
      </w:r>
      <w:proofErr w:type="gramEnd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случае вводится только документ "Списание с расчетного счета", который формирует необходимые проводки. Документ "Списание с расчетного счета" можно создать вручную или на основании выгрузки из других внешних программ (например, "Клиент-банк").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8" w:name="ris3"/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305925" cy="5710242"/>
            <wp:effectExtent l="0" t="0" r="0" b="5080"/>
            <wp:docPr id="20" name="Рисунок 20" descr="https://its.1c.ru/db/content/accnds/src/_pictures/2002001%20%D0%BF_%D0%BF%D0%BE%D0%BA%D1%83%D0%BF%D0%BA%D0%B02019%D0%BF%D1%80%D0%B5%D0%B4%D0%BE%D0%BF%D0%BB%D0%B0%D1%82%D0%B02018%D0%BD%D0%B4%D1%8120_buh30/2002001_03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ts.1c.ru/db/content/accnds/src/_pictures/2002001%20%D0%BF_%D0%BF%D0%BE%D0%BA%D1%83%D0%BF%D0%BA%D0%B02019%D0%BF%D1%80%D0%B5%D0%B4%D0%BE%D0%BF%D0%BB%D0%B0%D1%82%D0%B02018%D0%BD%D0%B4%D1%8120_buh30/2002001_03.png?_=15471352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571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3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 </w:t>
      </w:r>
      <w:proofErr w:type="gram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результате</w:t>
      </w:r>
      <w:proofErr w:type="gramEnd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проведения документа "Списание с расчетного счета" будет сформирована бухгалтерская проводка (рис. 4):</w:t>
      </w:r>
    </w:p>
    <w:p w:rsidR="0080616F" w:rsidRPr="0080616F" w:rsidRDefault="0080616F" w:rsidP="0080616F">
      <w:pPr>
        <w:numPr>
          <w:ilvl w:val="0"/>
          <w:numId w:val="1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60.02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кредиту счета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51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сумму перечисленной поставщику предварительной оплаты в размере 180 000,00 руб.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05975" cy="3286275"/>
            <wp:effectExtent l="0" t="0" r="0" b="9525"/>
            <wp:docPr id="19" name="Рисунок 19" descr="https://its.1c.ru/db/content/accnds/src/_pictures/2002001%20%D0%BF_%D0%BF%D0%BE%D0%BA%D1%83%D0%BF%D0%BA%D0%B02019%D0%BF%D1%80%D0%B5%D0%B4%D0%BE%D0%BF%D0%BB%D0%B0%D1%82%D0%B02018%D0%BD%D0%B4%D1%8120_buh30/2002001_04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ts.1c.ru/db/content/accnds/src/_pictures/2002001%20%D0%BF_%D0%BF%D0%BE%D0%BA%D1%83%D0%BF%D0%BA%D0%B02019%D0%BF%D1%80%D0%B5%D0%B4%D0%BE%D0%BF%D0%BB%D0%B0%D1%82%D0%B02018%D0%BD%D0%B4%D1%8120_buh30/2002001_04.png?_=15471352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32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4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9" w:name="op1.3"/>
      <w:bookmarkEnd w:id="9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соответствии</w:t>
      </w:r>
      <w:proofErr w:type="gramEnd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 </w:t>
      </w:r>
      <w:hyperlink r:id="rId27" w:tgtFrame="_top" w:history="1">
        <w:r w:rsidRPr="0080616F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1, п. 3 ст. 168 НК РФ</w:t>
        </w:r>
      </w:hyperlink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покупателю товаров, перечислившему сумму предоплаты, должен быть выставлен счет-фактура не позднее 5 календарных дней, считая со дня получения предоплаты продавцом. </w:t>
      </w:r>
      <w:proofErr w:type="gram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Этот счет-фактура является основанием для принятия покупателем, перечислившим сумму оплаты, частичной оплаты в счет предстоящих поставок товаров (работ, услуг, имущественных прав), к вычету сумм налога, исчисленных и предъявленных продавцом, при наличии документов, подтверждающих фактическое перечисление сумм предоплаты, и договора, предусматривающего перечисление указанных сумм (</w:t>
      </w:r>
      <w:hyperlink r:id="rId28" w:tgtFrame="_top" w:history="1">
        <w:r w:rsidRPr="0080616F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2 ст. 169</w:t>
        </w:r>
      </w:hyperlink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hyperlink r:id="rId29" w:tgtFrame="_top" w:history="1">
        <w:r w:rsidRPr="0080616F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12 ст. 171</w:t>
        </w:r>
      </w:hyperlink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hyperlink r:id="rId30" w:tgtFrame="_top" w:history="1">
        <w:r w:rsidRPr="0080616F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9 ст. 172 НК РФ</w:t>
        </w:r>
      </w:hyperlink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  <w:proofErr w:type="gramEnd"/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заявления покупателем налогового вычета на основании полученного от продавца счета-фактуры (операция 2.3 "Отражение налогового вычета по перечисленным суммам предварительной оплаты") необходимо на основании документа "Списание с расчетного счета" (</w:t>
      </w:r>
      <w:hyperlink r:id="rId31" w:anchor="ris3" w:history="1">
        <w:r w:rsidRPr="0080616F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рис. 3</w:t>
        </w:r>
      </w:hyperlink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создать документ "Счет-фактура полученный" с помощью кнопки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Создать на основании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(рис. 5).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новом</w:t>
      </w:r>
      <w:proofErr w:type="gramEnd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документе "Счет-фактура полученный" большинство полей заполняются автоматически.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этом также будут автоматически установлены:</w:t>
      </w:r>
    </w:p>
    <w:p w:rsidR="0080616F" w:rsidRPr="0080616F" w:rsidRDefault="0080616F" w:rsidP="0080616F">
      <w:pPr>
        <w:numPr>
          <w:ilvl w:val="0"/>
          <w:numId w:val="2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поле "Вид счета-фактуры" - значение "На аванс";</w:t>
      </w:r>
    </w:p>
    <w:p w:rsidR="0080616F" w:rsidRPr="0080616F" w:rsidRDefault="0080616F" w:rsidP="0080616F">
      <w:pPr>
        <w:numPr>
          <w:ilvl w:val="0"/>
          <w:numId w:val="2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поле "Код вида операции" - код "02", который соответствует оплате, частичной оплате (полученной или переданной) в счет предстоящих поставок товаров (работ, услуг), имущественных прав (</w:t>
      </w:r>
      <w:hyperlink r:id="rId32" w:tgtFrame="_top" w:history="1">
        <w:r w:rsidRPr="0080616F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приложение</w:t>
        </w:r>
      </w:hyperlink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 приказу ФНС России от 14.03.2016 № ММВ-7-3/136@);.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Кроме того, в новом документе "Счет-фактура полученный" следует дополнительно указать:</w:t>
      </w:r>
    </w:p>
    <w:p w:rsidR="0080616F" w:rsidRPr="0080616F" w:rsidRDefault="0080616F" w:rsidP="0080616F">
      <w:pPr>
        <w:numPr>
          <w:ilvl w:val="0"/>
          <w:numId w:val="3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полях "Счет-фактура №" и "от" - номер и дату счета-фактуры, полученного от продавца;</w:t>
      </w:r>
    </w:p>
    <w:p w:rsidR="0080616F" w:rsidRPr="0080616F" w:rsidRDefault="0080616F" w:rsidP="0080616F">
      <w:pPr>
        <w:numPr>
          <w:ilvl w:val="0"/>
          <w:numId w:val="3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поле "Получен" - дату фактического получения счета-фактуры, которая по умолчанию проставляется аналогичной дате счета-фактуры, указанной в поле "от".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автоматического отражения вычета НДС с перечисленной предоплаты в соответствии с </w:t>
      </w:r>
      <w:hyperlink r:id="rId33" w:tgtFrame="_top" w:history="1">
        <w:r w:rsidRPr="0080616F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12 ст. 171</w:t>
        </w:r>
      </w:hyperlink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 </w:t>
      </w:r>
      <w:hyperlink r:id="rId34" w:tgtFrame="_top" w:history="1">
        <w:r w:rsidRPr="0080616F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9 ст. 172 НК РФ</w:t>
        </w:r>
      </w:hyperlink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необходимо проверить наличие флажка в строке "Отразить вычет НДС в книге покупок".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839325" cy="5314950"/>
            <wp:effectExtent l="0" t="0" r="9525" b="0"/>
            <wp:docPr id="18" name="Рисунок 18" descr="https://its.1c.ru/db/content/accnds/src/_pictures/2002001%20%D0%BF_%D0%BF%D0%BE%D0%BA%D1%83%D0%BF%D0%BA%D0%B02019%D0%BF%D1%80%D0%B5%D0%B4%D0%BE%D0%BF%D0%BB%D0%B0%D1%82%D0%B02018%D0%BD%D0%B4%D1%8120_buh30/2002001_05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ts.1c.ru/db/content/accnds/src/_pictures/2002001%20%D0%BF_%D0%BF%D0%BE%D0%BA%D1%83%D0%BF%D0%BA%D0%B02019%D0%BF%D1%80%D0%B5%D0%B4%D0%BE%D0%BF%D0%BB%D0%B0%D1%82%D0%B02018%D0%BD%D0%B4%D1%8120_buh30/2002001_05.png?_=15471352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5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проведении документа "Счет-фактура полученный" в регистр бухгалтерии будет внесена запись (рис. 6):</w:t>
      </w:r>
    </w:p>
    <w:p w:rsidR="0080616F" w:rsidRPr="0080616F" w:rsidRDefault="0080616F" w:rsidP="0080616F">
      <w:pPr>
        <w:numPr>
          <w:ilvl w:val="0"/>
          <w:numId w:val="4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 дебету счета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68.02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кредиту счета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76.ВА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сумму предъявленного продавцом НДС, которая составляет 27 457,63 руб. (180 000,00 руб. х 18/118).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848850" cy="3514725"/>
            <wp:effectExtent l="0" t="0" r="0" b="9525"/>
            <wp:docPr id="17" name="Рисунок 17" descr="https://its.1c.ru/db/content/accnds/src/_pictures/2002001%20%D0%BF_%D0%BF%D0%BE%D0%BA%D1%83%D0%BF%D0%BA%D0%B02019%D0%BF%D1%80%D0%B5%D0%B4%D0%BE%D0%BF%D0%BB%D0%B0%D1%82%D0%B02018%D0%BD%D0%B4%D1%8120_buh30/2002001_06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ts.1c.ru/db/content/accnds/src/_pictures/2002001%20%D0%BF_%D0%BF%D0%BE%D0%BA%D1%83%D0%BF%D0%BA%D0%B02019%D0%BF%D1%80%D0%B5%D0%B4%D0%BE%D0%BF%D0%BB%D0%B0%D1%82%D0%B02018%D0%BD%D0%B4%D1%8120_buh30/2002001_06.png?_=15471352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6</w:t>
      </w:r>
    </w:p>
    <w:p w:rsidR="0080616F" w:rsidRDefault="0080616F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 01.01.2015 г. налогоплательщики, не являющиеся посредниками (экспедиторами, застройщиками), не ведут журнал учета полученных и выставленных счетов-фактур. Однако после проведения документа "Счет-фактура полученный" в регистр "Журнал учета счетов-фактур" также вносится запись для хранения необходимой информации о полученном счете-фактуре (рис. 7).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82175" cy="4727189"/>
            <wp:effectExtent l="0" t="0" r="0" b="0"/>
            <wp:docPr id="16" name="Рисунок 16" descr="https://its.1c.ru/db/content/accnds/src/_pictures/2002001%20%D0%BF_%D0%BF%D0%BE%D0%BA%D1%83%D0%BF%D0%BA%D0%B02019%D0%BF%D1%80%D0%B5%D0%B4%D0%BE%D0%BF%D0%BB%D0%B0%D1%82%D0%B02018%D0%BD%D0%B4%D1%8120_buh30/2002001_07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ts.1c.ru/db/content/accnds/src/_pictures/2002001%20%D0%BF_%D0%BF%D0%BE%D0%BA%D1%83%D0%BF%D0%BA%D0%B02019%D0%BF%D1%80%D0%B5%D0%B4%D0%BE%D0%BF%D0%BB%D0%B0%D1%82%D0%B02018%D0%BD%D0%B4%D1%8120_buh30/2002001_07.png?_=15471352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472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7</w:t>
      </w:r>
    </w:p>
    <w:p w:rsidR="0080616F" w:rsidRDefault="0080616F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Для регистрации документа "Счет-фактура полученный" в книге покупок вносится запись в регистр накопления "НДС Покупки" (рис. 8).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34129" cy="1600200"/>
            <wp:effectExtent l="0" t="0" r="635" b="0"/>
            <wp:docPr id="15" name="Рисунок 15" descr="https://its.1c.ru/db/content/accnds/src/_pictures/2002001%20%D0%BF_%D0%BF%D0%BE%D0%BA%D1%83%D0%BF%D0%BA%D0%B02019%D0%BF%D1%80%D0%B5%D0%B4%D0%BE%D0%BF%D0%BB%D0%B0%D1%82%D0%B02018%D0%BD%D0%B4%D1%8120_buh30/2002001_08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ts.1c.ru/db/content/accnds/src/_pictures/2002001%20%D0%BF_%D0%BF%D0%BE%D0%BA%D1%83%D0%BF%D0%BA%D0%B02019%D0%BF%D1%80%D0%B5%D0%B4%D0%BE%D0%BF%D0%BB%D0%B0%D1%82%D0%B02018%D0%BD%D0%B4%D1%8120_buh30/2002001_08.png?_=15471352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044" cy="160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8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основании записей регистра "НДС Покупки" формируется книга покупок за 4 квартал 2018 года (раздел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Покупки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НДС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(рис. 9).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34550" cy="4031280"/>
            <wp:effectExtent l="0" t="0" r="0" b="7620"/>
            <wp:docPr id="14" name="Рисунок 14" descr="https://its.1c.ru/db/content/accnds/src/_pictures/2002001%20%D0%BF_%D0%BF%D0%BE%D0%BA%D1%83%D0%BF%D0%BA%D0%B02019%D0%BF%D1%80%D0%B5%D0%B4%D0%BE%D0%BF%D0%BB%D0%B0%D1%82%D0%B02018%D0%BD%D0%B4%D1%8120_buh30/2002001_09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ts.1c.ru/db/content/accnds/src/_pictures/2002001%20%D0%BF_%D0%BF%D0%BE%D0%BA%D1%83%D0%BF%D0%BA%D0%B02019%D0%BF%D1%80%D0%B5%D0%B4%D0%BE%D0%BF%D0%BB%D0%B0%D1%82%D0%B02018%D0%BD%D0%B4%D1%8120_buh30/2002001_09.png?_=15471352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862" cy="403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9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Заявленная к вычету сумма НДС с перечисленной предоплаты отражается по строке 130 раздела 3 налоговой декларации по НДС за 4 квартал 2018 года (утв. приказом ФНС России </w:t>
      </w:r>
      <w:hyperlink r:id="rId40" w:tgtFrame="_top" w:history="1">
        <w:r w:rsidRPr="0080616F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от 29.10.2014 № ММВ-7-3/558@</w:t>
        </w:r>
      </w:hyperlink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(раздел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Отчеты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1С-Отчетность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гиперссылка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Регламентированные отчеты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80616F" w:rsidRPr="0080616F" w:rsidRDefault="0080616F" w:rsidP="0080616F">
      <w:pPr>
        <w:spacing w:before="44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bookmarkStart w:id="10" w:name="r3"/>
      <w:bookmarkEnd w:id="10"/>
      <w:r w:rsidRPr="0080616F"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  <w:t>3. Поступление товаров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1" w:name="op2.1"/>
      <w:bookmarkEnd w:id="11"/>
      <w:proofErr w:type="gram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Регистрация поступления товаров (операции: 3.1 "Учет поступивших товаров"; 3.2 "Учет входного НДС"; 3.3 "Зачет предварительной оплаты") в программе производится с помощью документа "Поступление (акт, накладная)" с видом операции "Товары (накладная)" (раздел - подраздел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Покупки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(рис. 10).</w:t>
      </w:r>
      <w:proofErr w:type="gramEnd"/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Создать документ "Поступление (акт, накладная)" можно на основании документа "Счет покупателю" (</w:t>
      </w:r>
      <w:hyperlink r:id="rId41" w:anchor="ris1" w:history="1">
        <w:r w:rsidRPr="0080616F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рис. 1</w:t>
        </w:r>
      </w:hyperlink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это необходимо, то по гиперссылке "Грузоотправитель" и "Грузополучатель" можно заполнить сведения о реальном грузоотправителе и грузополучателе.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2" w:name="ris10"/>
      <w:bookmarkEnd w:id="12"/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239250" cy="4373358"/>
            <wp:effectExtent l="0" t="0" r="0" b="8255"/>
            <wp:docPr id="13" name="Рисунок 13" descr="https://its.1c.ru/db/content/accnds/src/_pictures/2002001%20%D0%BF_%D0%BF%D0%BE%D0%BA%D1%83%D0%BF%D0%BA%D0%B02019%D0%BF%D1%80%D0%B5%D0%B4%D0%BE%D0%BF%D0%BB%D0%B0%D1%82%D0%B02018%D0%BD%D0%B4%D1%8120_buh30/2002001_10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ts.1c.ru/db/content/accnds/src/_pictures/2002001%20%D0%BF_%D0%BF%D0%BE%D0%BA%D1%83%D0%BF%D0%BA%D0%B02019%D0%BF%D1%80%D0%B5%D0%B4%D0%BE%D0%BF%D0%BB%D0%B0%D1%82%D0%B02018%D0%BD%D0%B4%D1%8120_buh30/2002001_10.png?_=15471352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688" cy="43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10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 </w:t>
      </w:r>
      <w:proofErr w:type="gram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результате</w:t>
      </w:r>
      <w:proofErr w:type="gramEnd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проведения документа будут сформированы бухгалтерские проводки (рис. 11):</w:t>
      </w:r>
    </w:p>
    <w:p w:rsidR="0080616F" w:rsidRPr="0080616F" w:rsidRDefault="0080616F" w:rsidP="0080616F">
      <w:pPr>
        <w:numPr>
          <w:ilvl w:val="0"/>
          <w:numId w:val="5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60.01 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кредиту счета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60.02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сумму предоплаты, засчитываемую в счет оплаты поступивших товаров;</w:t>
      </w:r>
    </w:p>
    <w:p w:rsidR="0080616F" w:rsidRPr="0080616F" w:rsidRDefault="0080616F" w:rsidP="0080616F">
      <w:pPr>
        <w:numPr>
          <w:ilvl w:val="0"/>
          <w:numId w:val="5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41.01 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кредиту счета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60.01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стоимость поступивших товаров без НДС;</w:t>
      </w:r>
    </w:p>
    <w:p w:rsidR="0080616F" w:rsidRPr="0080616F" w:rsidRDefault="0080616F" w:rsidP="0080616F">
      <w:pPr>
        <w:numPr>
          <w:ilvl w:val="0"/>
          <w:numId w:val="5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19.03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кредиту счета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60.01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сумму НДС, предъявленную поставщиком по поступившим товарам, в размере 30 000,00 руб. (150 000,00 руб. х 20%)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906000" cy="4957050"/>
            <wp:effectExtent l="0" t="0" r="0" b="0"/>
            <wp:docPr id="12" name="Рисунок 12" descr="https://its.1c.ru/db/content/accnds/src/_pictures/2002001%20%D0%BF_%D0%BF%D0%BE%D0%BA%D1%83%D0%BF%D0%BA%D0%B02019%D0%BF%D1%80%D0%B5%D0%B4%D0%BE%D0%BF%D0%BB%D0%B0%D1%82%D0%B02018%D0%BD%D0%B4%D1%8120_buh30/2002001_11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ts.1c.ru/db/content/accnds/src/_pictures/2002001%20%D0%BF_%D0%BF%D0%BE%D0%BA%D1%83%D0%BF%D0%BA%D0%B02019%D0%BF%D1%80%D0%B5%D0%B4%D0%BE%D0%BF%D0%BB%D0%B0%D1%82%D0%B02018%D0%BD%D0%B4%D1%8120_buh30/2002001_11.png?_=154713522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495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11</w:t>
      </w:r>
    </w:p>
    <w:p w:rsidR="0080616F" w:rsidRDefault="0080616F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регистр накопления "НДС предъявленный" вносится запись с видом движения "Приход" и событием "Предъявлен НДС поставщиком" (рис. 12). "Приход" - это потенциальная запись в книге покупок, "Расход" - предъявление НДС к вычету либо списание налога по другим основаниям.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856625" cy="2105946"/>
            <wp:effectExtent l="0" t="0" r="0" b="8890"/>
            <wp:docPr id="11" name="Рисунок 11" descr="https://its.1c.ru/db/content/accnds/src/_pictures/2002001%20%D0%BF_%D0%BF%D0%BE%D0%BA%D1%83%D0%BF%D0%BA%D0%B02019%D0%BF%D1%80%D0%B5%D0%B4%D0%BE%D0%BF%D0%BB%D0%B0%D1%82%D0%B02018%D0%BD%D0%B4%D1%8120_buh30/2002001_12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ts.1c.ru/db/content/accnds/src/_pictures/2002001%20%D0%BF_%D0%BF%D0%BE%D0%BA%D1%83%D0%BF%D0%BA%D0%B02019%D0%BF%D1%80%D0%B5%D0%B4%D0%BE%D0%BF%D0%BB%D0%B0%D1%82%D0%B02018%D0%BD%D0%B4%D1%8120_buh30/2002001_12.png?_=154713522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149" cy="210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12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3" w:name="op2.4"/>
      <w:bookmarkEnd w:id="13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регистрации полученного счета-фактуры (операции: 3.4 "Регистрация поступившего счета-фактуры на товары"; 3.5 "Вычет входного НДС по поступившим товарам") необходимо в поля "Счет-фактура №" и "от" документа "Поступление (акт, накладная)" ввести соответственно номер и дату входящего счета-фактуры и нажать кнопку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Зарегистрировать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</w:t>
      </w:r>
      <w:hyperlink r:id="rId45" w:anchor="ris10" w:history="1">
        <w:r w:rsidRPr="0080616F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рис. 10</w:t>
        </w:r>
      </w:hyperlink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При этом автоматически будет создан документ "Счет-фактура полученный", а в форме документа-основания появится гиперссылка на созданный счет-фактуру (рис. 13).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Поля документа "Счет-фактура полученный" будут заполнены автоматически на основании сведений из документа "Поступление (акт, накладная)".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Кроме того:</w:t>
      </w:r>
    </w:p>
    <w:p w:rsidR="0080616F" w:rsidRPr="0080616F" w:rsidRDefault="0080616F" w:rsidP="0080616F">
      <w:pPr>
        <w:numPr>
          <w:ilvl w:val="0"/>
          <w:numId w:val="6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поле "Получен" будет проставлена дата регистрации документа "Поступление (акт, накладная)", которую при необходимости следует </w:t>
      </w:r>
      <w:proofErr w:type="gram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заменить на дату</w:t>
      </w:r>
      <w:proofErr w:type="gramEnd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фактического получения счета-фактуры. Если с продавцом заключено соглашение об обмене счетами-фактурами в электронной форме, то в поле будет проставлена дата отправки файла электронного счета-фактуры оператором ЭДО, указанная в его подтверждении;</w:t>
      </w:r>
    </w:p>
    <w:p w:rsidR="0080616F" w:rsidRPr="0080616F" w:rsidRDefault="0080616F" w:rsidP="0080616F">
      <w:pPr>
        <w:numPr>
          <w:ilvl w:val="0"/>
          <w:numId w:val="6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строке "Документы-основания" будет стоять гиперссылка на соответствующий документ поступления;</w:t>
      </w:r>
    </w:p>
    <w:p w:rsidR="0080616F" w:rsidRPr="0080616F" w:rsidRDefault="0080616F" w:rsidP="0080616F">
      <w:pPr>
        <w:numPr>
          <w:ilvl w:val="0"/>
          <w:numId w:val="6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поле "Код вида операции" будет отражено значение "01", которое соответствует приобретению товаров (работ, услуг), имущественных прав (</w:t>
      </w:r>
      <w:hyperlink r:id="rId46" w:tgtFrame="_top" w:history="1">
        <w:r w:rsidRPr="0080616F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приложение</w:t>
        </w:r>
      </w:hyperlink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 приказу ФНС России от 14.03.2016 № ММВ-7-3/136@);</w:t>
      </w:r>
    </w:p>
    <w:p w:rsidR="0080616F" w:rsidRPr="0080616F" w:rsidRDefault="0080616F" w:rsidP="0080616F">
      <w:pPr>
        <w:numPr>
          <w:ilvl w:val="0"/>
          <w:numId w:val="6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переключатель "Способ получения" будет стоять на значении "На бумажном носителе", если с продавцом отсутствует действующее соглашение об обмене счетами-фактурами в электронной форме. Если соглашение есть, то переключатель будет стоять в положении "В электронном виде".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покупатель не ведет раздельный учет, и приобретенные товары предназначены для использования в облагаемой НДС деятельности, то для предъявления к вычету входного НДС в налоговом периоде получения счета-фактуры достаточно проверить наличие флажка в строка "Отразить вычет НДС в книге покупок датой получения".</w:t>
      </w:r>
      <w:proofErr w:type="gramEnd"/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9744075" cy="4876800"/>
            <wp:effectExtent l="0" t="0" r="9525" b="0"/>
            <wp:docPr id="10" name="Рисунок 10" descr="https://its.1c.ru/db/content/accnds/src/_pictures/2002001%20%D0%BF_%D0%BF%D0%BE%D0%BA%D1%83%D0%BF%D0%BA%D0%B02019%D0%BF%D1%80%D0%B5%D0%B4%D0%BE%D0%BF%D0%BB%D0%B0%D1%82%D0%B02018%D0%BD%D0%B4%D1%8120_buh30/2002001_13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ts.1c.ru/db/content/accnds/src/_pictures/2002001%20%D0%BF_%D0%BF%D0%BE%D0%BA%D1%83%D0%BF%D0%BA%D0%B02019%D0%BF%D1%80%D0%B5%D0%B4%D0%BE%D0%BF%D0%BB%D0%B0%D1%82%D0%B02018%D0%BD%D0%B4%D1%8120_buh30/2002001_13.png?_=154713522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13</w:t>
      </w:r>
    </w:p>
    <w:p w:rsidR="0080616F" w:rsidRDefault="0080616F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После проведения документа будет внесена запись в регистр бухгалтерии (рис. 14):</w:t>
      </w:r>
    </w:p>
    <w:p w:rsidR="0080616F" w:rsidRPr="0080616F" w:rsidRDefault="0080616F" w:rsidP="0080616F">
      <w:pPr>
        <w:numPr>
          <w:ilvl w:val="0"/>
          <w:numId w:val="7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68.02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кредиту счета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19.03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сумму НДС, предъявленную к вычету по приобретенным товарам, в размере 30 000,00 руб.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53600" cy="3781425"/>
            <wp:effectExtent l="0" t="0" r="0" b="9525"/>
            <wp:docPr id="9" name="Рисунок 9" descr="https://its.1c.ru/db/content/accnds/src/_pictures/2002001%20%D0%BF_%D0%BF%D0%BE%D0%BA%D1%83%D0%BF%D0%BA%D0%B02019%D0%BF%D1%80%D0%B5%D0%B4%D0%BE%D0%BF%D0%BB%D0%B0%D1%82%D0%B02018%D0%BD%D0%B4%D1%8120_buh30/2002001_14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ts.1c.ru/db/content/accnds/src/_pictures/2002001%20%D0%BF_%D0%BF%D0%BE%D0%BA%D1%83%D0%BF%D0%BA%D0%B02019%D0%BF%D1%80%D0%B5%D0%B4%D0%BE%D0%BF%D0%BB%D0%B0%D1%82%D0%B02018%D0%BD%D0%B4%D1%8120_buh30/2002001_14.png?_=154713522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14</w:t>
      </w:r>
    </w:p>
    <w:p w:rsidR="0080616F" w:rsidRDefault="0080616F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Также в результате проведения документа "Счет-фактура полученный" будет внесена запись в регистр сведений "Журнал учета счетов-фактур" для хранения необходимой информации о полученном счете-фактуре (рис. 15).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620250" cy="4654689"/>
            <wp:effectExtent l="0" t="0" r="0" b="0"/>
            <wp:docPr id="8" name="Рисунок 8" descr="https://its.1c.ru/db/content/accnds/src/_pictures/2002001%20%D0%BF_%D0%BF%D0%BE%D0%BA%D1%83%D0%BF%D0%BA%D0%B02019%D0%BF%D1%80%D0%B5%D0%B4%D0%BE%D0%BF%D0%BB%D0%B0%D1%82%D0%B02018%D0%BD%D0%B4%D1%8120_buh30/2002001_15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ts.1c.ru/db/content/accnds/src/_pictures/2002001%20%D0%BF_%D0%BF%D0%BE%D0%BA%D1%83%D0%BF%D0%BA%D0%B02019%D0%BF%D1%80%D0%B5%D0%B4%D0%BE%D0%BF%D0%BB%D0%B0%D1%82%D0%B02018%D0%BD%D0%B4%D1%8120_buh30/2002001_15.png?_=154713522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055" cy="465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15</w:t>
      </w:r>
    </w:p>
    <w:p w:rsidR="0080616F" w:rsidRDefault="0080616F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регистр "НДС предъявленный" вводится запись с видом движения "Расход" и с событием "Предъявлен НДС Поставщиком" на сумму НДС, предъявленную к налоговому вычету (рис. 16).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56750" cy="2028825"/>
            <wp:effectExtent l="0" t="0" r="0" b="0"/>
            <wp:docPr id="7" name="Рисунок 7" descr="https://its.1c.ru/db/content/accnds/src/_pictures/2002001%20%D0%BF_%D0%BF%D0%BE%D0%BA%D1%83%D0%BF%D0%BA%D0%B02019%D0%BF%D1%80%D0%B5%D0%B4%D0%BE%D0%BF%D0%BB%D0%B0%D1%82%D0%B02018%D0%BD%D0%B4%D1%8120_buh30/2002001_16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ts.1c.ru/db/content/accnds/src/_pictures/2002001%20%D0%BF_%D0%BF%D0%BE%D0%BA%D1%83%D0%BF%D0%BA%D0%B02019%D0%BF%D1%80%D0%B5%D0%B4%D0%BE%D0%BF%D0%BB%D0%B0%D1%82%D0%B02018%D0%BD%D0%B4%D1%8120_buh30/2002001_16.png?_=154713522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007" cy="203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16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регистр накопления "НДС Покупки" вносится запись для книги покупок, отражающая вычет НДС по приобретенным товарам (рис. 17).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53600" cy="2010782"/>
            <wp:effectExtent l="0" t="0" r="0" b="8890"/>
            <wp:docPr id="6" name="Рисунок 6" descr="https://its.1c.ru/db/content/accnds/src/_pictures/2002001%20%D0%BF_%D0%BF%D0%BE%D0%BA%D1%83%D0%BF%D0%BA%D0%B02019%D0%BF%D1%80%D0%B5%D0%B4%D0%BE%D0%BF%D0%BB%D0%B0%D1%82%D0%B02018%D0%BD%D0%B4%D1%8120_buh30/2002001_17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ts.1c.ru/db/content/accnds/src/_pictures/2002001%20%D0%BF_%D0%BF%D0%BE%D0%BA%D1%83%D0%BF%D0%BA%D0%B02019%D0%BF%D1%80%D0%B5%D0%B4%D0%BE%D0%BF%D0%BB%D0%B0%D1%82%D0%B02018%D0%BD%D0%B4%D1%8120_buh30/2002001_17.png?_=154713522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01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17</w:t>
      </w:r>
    </w:p>
    <w:p w:rsidR="0080616F" w:rsidRDefault="0080616F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 основании записей регистра "НДС покупки" формируется книга покупок за 1 квартал 2019 года (раздел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Покупки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НДС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(рис. 18).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72650" cy="4053048"/>
            <wp:effectExtent l="0" t="0" r="0" b="5080"/>
            <wp:docPr id="5" name="Рисунок 5" descr="https://its.1c.ru/db/content/accnds/src/_pictures/2002001%20%D0%BF_%D0%BF%D0%BE%D0%BA%D1%83%D0%BF%D0%BA%D0%B02019%D0%BF%D1%80%D0%B5%D0%B4%D0%BE%D0%BF%D0%BB%D0%B0%D1%82%D0%B02018%D0%BD%D0%B4%D1%8120_buh30/2002001_18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ts.1c.ru/db/content/accnds/src/_pictures/2002001%20%D0%BF_%D0%BF%D0%BE%D0%BA%D1%83%D0%BF%D0%BA%D0%B02019%D0%BF%D1%80%D0%B5%D0%B4%D0%BE%D0%BF%D0%BB%D0%B0%D1%82%D0%B02018%D0%BD%D0%B4%D1%8120_buh30/2002001_18.png?_=154713522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342" cy="405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18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4" w:name="op3.1"/>
      <w:bookmarkEnd w:id="14"/>
      <w:proofErr w:type="gram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Согласно </w:t>
      </w:r>
      <w:proofErr w:type="spell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"https://its.1c.ru/db/garant/content/10800200/1/17033" \t "_top" </w:instrTex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80616F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пп</w:t>
      </w:r>
      <w:proofErr w:type="spellEnd"/>
      <w:r w:rsidRPr="0080616F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. 3 п. 3 ст. 170 НК РФ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предъявленные покупателем к вычету суммы НДС по перечисленной предоплате подлежат восстановлению в том налоговом периоде, в котором суммы налога по приобретенным товарам (работам, услугам, имущественным правам) подлежат вычету в порядке, установленном НК РФ, или в том налоговом периоде, в котором произошло изменение условий либо расторжение соответствующего договора и возврат соответствующих сумм</w:t>
      </w:r>
      <w:proofErr w:type="gramEnd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предоплаты.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Причем, с 01.10.2014 г. восстановление НДС производится в размере налога, принятого покупателем к вычету по приобретенным им товарам (работам, услугам, имущественным правам), в оплату которых подлежат зачету суммы ранее перечисленной оплаты, частичной оплаты согласно условиям договора (при наличии таких условий).</w:t>
      </w:r>
    </w:p>
    <w:p w:rsidR="0080616F" w:rsidRDefault="0080616F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Для отражения операции 3.6 "Восстановление Н</w:t>
      </w:r>
      <w:proofErr w:type="gram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 с пр</w:t>
      </w:r>
      <w:proofErr w:type="gramEnd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едварительной оплаты, зачтенной в счет оплаты поступивших товаров" необходимо создать документ "Формирование записей книги продаж" (раздел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Операции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Закрытие периода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гиперссылка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Регламентные операции НДС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(рис. 19).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Заполнение табличной части документа на закладке "Восстановление по авансам" производится автоматически с помощью кнопки</w:t>
      </w:r>
      <w:proofErr w:type="gram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</w:t>
      </w:r>
      <w:proofErr w:type="gramEnd"/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аполнить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670139" cy="3819525"/>
            <wp:effectExtent l="0" t="0" r="7620" b="0"/>
            <wp:docPr id="4" name="Рисунок 4" descr="https://its.1c.ru/db/content/accnds/src/_pictures/2002001%20%D0%BF_%D0%BF%D0%BE%D0%BA%D1%83%D0%BF%D0%BA%D0%B02019%D0%BF%D1%80%D0%B5%D0%B4%D0%BE%D0%BF%D0%BB%D0%B0%D1%82%D0%B02018%D0%BD%D0%B4%D1%8120_buh30/2002001_19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ts.1c.ru/db/content/accnds/src/_pictures/2002001%20%D0%BF_%D0%BF%D0%BE%D0%BA%D1%83%D0%BF%D0%BA%D0%B02019%D0%BF%D1%80%D0%B5%D0%B4%D0%BE%D0%BF%D0%BB%D0%B0%D1%82%D0%B02018%D0%BD%D0%B4%D1%8120_buh30/2002001_19.png?_=154713522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139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19</w:t>
      </w:r>
    </w:p>
    <w:p w:rsidR="0080616F" w:rsidRDefault="0080616F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 </w:t>
      </w:r>
      <w:proofErr w:type="gram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результате</w:t>
      </w:r>
      <w:proofErr w:type="gramEnd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проведения документа "Формирование записей книги продаж"" будет сформирована бухгалтерская проводка (рис. 20):</w:t>
      </w:r>
    </w:p>
    <w:p w:rsidR="0080616F" w:rsidRPr="0080616F" w:rsidRDefault="0080616F" w:rsidP="0080616F">
      <w:pPr>
        <w:numPr>
          <w:ilvl w:val="0"/>
          <w:numId w:val="8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76.ВА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кредиту счета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68.02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восстановленную сумму НДС, принятую к вычету по предоплате, перечисленной в 4 квартале 2018 года и зачтенной в счет оплаты поступивших товаров, в размере 27 457,63 руб. (180 000,00 руб. х 18/118).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608811" cy="3028950"/>
            <wp:effectExtent l="0" t="0" r="0" b="0"/>
            <wp:docPr id="3" name="Рисунок 3" descr="https://its.1c.ru/db/content/accnds/src/_pictures/2002001%20%D0%BF_%D0%BF%D0%BE%D0%BA%D1%83%D0%BF%D0%BA%D0%B02019%D0%BF%D1%80%D0%B5%D0%B4%D0%BE%D0%BF%D0%BB%D0%B0%D1%82%D0%B02018%D0%BD%D0%B4%D1%8120_buh30/2002001_20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ts.1c.ru/db/content/accnds/src/_pictures/2002001%20%D0%BF_%D0%BF%D0%BE%D0%BA%D1%83%D0%BF%D0%BA%D0%B02019%D0%BF%D1%80%D0%B5%D0%B4%D0%BE%D0%BF%D0%BB%D0%B0%D1%82%D0%B02018%D0%BD%D0%B4%D1%8120_buh30/2002001_20.png?_=154713522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958" cy="303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20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 вносится запись в регистр накопления "НДС Продажи" для формирования книги продаж (рис. 21).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Регистрационная запись в книгу продаж будет вноситься с кодом вида операции "21", который соответствует восстановлению сумм налога по п. 3 ст. 170 НК РФ (</w:t>
      </w:r>
      <w:hyperlink r:id="rId55" w:tgtFrame="_top" w:history="1">
        <w:r w:rsidRPr="0080616F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приложение</w:t>
        </w:r>
      </w:hyperlink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 приказу ФНС России от 14.03.2016 № ММВ-7-3/136@).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696450" cy="1478318"/>
            <wp:effectExtent l="0" t="0" r="0" b="7620"/>
            <wp:docPr id="2" name="Рисунок 2" descr="https://its.1c.ru/db/content/accnds/src/_pictures/2002001%20%D0%BF_%D0%BF%D0%BE%D0%BA%D1%83%D0%BF%D0%BA%D0%B02019%D0%BF%D1%80%D0%B5%D0%B4%D0%BE%D0%BF%D0%BB%D0%B0%D1%82%D0%B02018%D0%BD%D0%B4%D1%8120_buh30/2002001_21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ts.1c.ru/db/content/accnds/src/_pictures/2002001%20%D0%BF_%D0%BF%D0%BE%D0%BA%D1%83%D0%BF%D0%BA%D0%B02019%D0%BF%D1%80%D0%B5%D0%B4%D0%BE%D0%BF%D0%BB%D0%B0%D1%82%D0%B02018%D0%BD%D0%B4%D1%8120_buh30/2002001_21.png?_=154713522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192" cy="148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21</w:t>
      </w:r>
    </w:p>
    <w:p w:rsidR="0080616F" w:rsidRDefault="0080616F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 основании записей регистра "НДС Продажи" формируется книга продаж за 1 квартал 2019 года (раздел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Продажи - 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подраздел </w:t>
      </w:r>
      <w:r w:rsidRPr="008061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НДС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(рис. 22).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ВНИМАНИЕ! </w:t>
      </w: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Форма книги продаж приводится в соответствии с Проектом изменений в постановление Правительства РФ от 26.12.2011 № 1137.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639479" cy="3019425"/>
            <wp:effectExtent l="0" t="0" r="0" b="0"/>
            <wp:docPr id="1" name="Рисунок 1" descr="https://its.1c.ru/db/content/accnds/src/_pictures/2002001%20%D0%BF_%D0%BF%D0%BE%D0%BA%D1%83%D0%BF%D0%BA%D0%B02019%D0%BF%D1%80%D0%B5%D0%B4%D0%BE%D0%BF%D0%BB%D0%B0%D1%82%D0%B02018%D0%BD%D0%B4%D1%8120_buh30/2002001_22.png?_=154713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ts.1c.ru/db/content/accnds/src/_pictures/2002001%20%D0%BF_%D0%BF%D0%BE%D0%BA%D1%83%D0%BF%D0%BA%D0%B02019%D0%BF%D1%80%D0%B5%D0%B4%D0%BE%D0%BF%D0%BB%D0%B0%D1%82%D0%B02018%D0%BD%D0%B4%D1%8120_buh30/2002001_22.png?_=154713522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92" cy="301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22</w:t>
      </w:r>
    </w:p>
    <w:p w:rsidR="0080616F" w:rsidRPr="0080616F" w:rsidRDefault="0080616F" w:rsidP="0080616F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Сумма налога, заявленная к вычету по принятым к учету в 1 квартале 2019 года товарам, а также сумма НДС, восстановленная с перечисленной в 4 квартале 2018 года суммы предварительной оплаты, будут отражены в разделе 3 декларации по НДС за 1 квартал 2019 года (утв. приказом ФНС России </w:t>
      </w:r>
      <w:hyperlink r:id="rId58" w:tgtFrame="_top" w:history="1">
        <w:r w:rsidRPr="0080616F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от 29.10.2014 № ММВ-7-3/558@</w:t>
        </w:r>
      </w:hyperlink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  <w:proofErr w:type="gramEnd"/>
    </w:p>
    <w:p w:rsidR="0080616F" w:rsidRPr="0080616F" w:rsidRDefault="0080616F" w:rsidP="0080616F">
      <w:pPr>
        <w:numPr>
          <w:ilvl w:val="0"/>
          <w:numId w:val="9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строке 080 (в том числе 090) - восстановленная сумма НДС с зачтенной суммы предоплаты в размере 27 457,63 руб.;</w:t>
      </w:r>
    </w:p>
    <w:p w:rsidR="0080616F" w:rsidRPr="0080616F" w:rsidRDefault="0080616F" w:rsidP="0080616F">
      <w:pPr>
        <w:numPr>
          <w:ilvl w:val="0"/>
          <w:numId w:val="9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1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строке 120 - сумма НДС, предъявленная к вычету по приобретенным товарам, в размере 30 000,00 руб.</w:t>
      </w:r>
    </w:p>
    <w:p w:rsidR="0080616F" w:rsidRDefault="0080616F" w:rsidP="0080616F">
      <w:pPr>
        <w:pStyle w:val="a7"/>
        <w:shd w:val="clear" w:color="auto" w:fill="FFFFFF"/>
        <w:spacing w:after="135" w:line="240" w:lineRule="auto"/>
        <w:rPr>
          <w:rFonts w:eastAsia="Times New Roman" w:cs="Arial"/>
          <w:b/>
          <w:color w:val="C00000"/>
          <w:sz w:val="26"/>
          <w:szCs w:val="26"/>
          <w:lang w:eastAsia="ru-RU"/>
        </w:rPr>
      </w:pPr>
      <w:bookmarkStart w:id="15" w:name="_GoBack"/>
      <w:bookmarkEnd w:id="15"/>
      <w:r w:rsidRPr="00492548">
        <w:rPr>
          <w:rFonts w:eastAsia="Times New Roman" w:cs="Arial"/>
          <w:noProof/>
          <w:color w:val="C00000"/>
          <w:lang w:eastAsia="ru-RU"/>
        </w:rPr>
        <w:drawing>
          <wp:anchor distT="0" distB="0" distL="114300" distR="114300" simplePos="0" relativeHeight="251659264" behindDoc="0" locked="0" layoutInCell="1" allowOverlap="1" wp14:anchorId="6ACB8588" wp14:editId="1CCEAD71">
            <wp:simplePos x="0" y="0"/>
            <wp:positionH relativeFrom="column">
              <wp:posOffset>19685</wp:posOffset>
            </wp:positionH>
            <wp:positionV relativeFrom="paragraph">
              <wp:posOffset>151765</wp:posOffset>
            </wp:positionV>
            <wp:extent cx="1209675" cy="906780"/>
            <wp:effectExtent l="0" t="0" r="0" b="0"/>
            <wp:wrapSquare wrapText="bothSides"/>
            <wp:docPr id="65" name="Рисунок 65" descr="I:\!!!НОВАЯ\логотипы\логотип Апрель Софт\Лого_Апрель Со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НОВАЯ\логотипы\логотип Апрель Софт\Лого_Апрель Софт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16F" w:rsidRDefault="0080616F" w:rsidP="0080616F">
      <w:pPr>
        <w:pStyle w:val="a7"/>
        <w:shd w:val="clear" w:color="auto" w:fill="FFFFFF"/>
        <w:spacing w:after="135" w:line="240" w:lineRule="auto"/>
        <w:rPr>
          <w:rFonts w:eastAsia="Times New Roman" w:cs="Arial"/>
          <w:b/>
          <w:color w:val="C00000"/>
          <w:sz w:val="26"/>
          <w:szCs w:val="26"/>
          <w:lang w:eastAsia="ru-RU"/>
        </w:rPr>
      </w:pPr>
    </w:p>
    <w:p w:rsidR="0080616F" w:rsidRPr="0080616F" w:rsidRDefault="0080616F" w:rsidP="0080616F">
      <w:pPr>
        <w:pStyle w:val="a7"/>
        <w:shd w:val="clear" w:color="auto" w:fill="FFFFFF"/>
        <w:spacing w:after="135" w:line="240" w:lineRule="auto"/>
        <w:rPr>
          <w:rFonts w:eastAsia="Times New Roman" w:cs="Arial"/>
          <w:b/>
          <w:color w:val="C00000"/>
          <w:sz w:val="26"/>
          <w:szCs w:val="26"/>
          <w:lang w:eastAsia="ru-RU"/>
        </w:rPr>
      </w:pPr>
      <w:r w:rsidRPr="0080616F">
        <w:rPr>
          <w:rFonts w:eastAsia="Times New Roman" w:cs="Arial"/>
          <w:b/>
          <w:color w:val="C00000"/>
          <w:sz w:val="26"/>
          <w:szCs w:val="26"/>
          <w:lang w:eastAsia="ru-RU"/>
        </w:rPr>
        <w:t>Если у вас остались вопросы, обратитесь к специалистам 1С:Апрель Софт:</w:t>
      </w:r>
    </w:p>
    <w:p w:rsidR="0080616F" w:rsidRPr="0080616F" w:rsidRDefault="0080616F" w:rsidP="0080616F">
      <w:pPr>
        <w:pStyle w:val="a7"/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80616F">
        <w:rPr>
          <w:rFonts w:eastAsia="Times New Roman" w:cs="Arial"/>
          <w:b/>
          <w:color w:val="C00000"/>
          <w:sz w:val="26"/>
          <w:szCs w:val="26"/>
          <w:lang w:eastAsia="ru-RU"/>
        </w:rPr>
        <w:t xml:space="preserve">по тел.(831) 202-15-15 или оставьте заявку на сайте </w:t>
      </w:r>
      <w:r w:rsidRPr="0080616F">
        <w:rPr>
          <w:rFonts w:eastAsia="Times New Roman" w:cs="Arial"/>
          <w:b/>
          <w:color w:val="C00000"/>
          <w:sz w:val="26"/>
          <w:szCs w:val="26"/>
          <w:lang w:val="en-US" w:eastAsia="ru-RU"/>
        </w:rPr>
        <w:t>www</w:t>
      </w:r>
      <w:r w:rsidRPr="0080616F">
        <w:rPr>
          <w:rFonts w:eastAsia="Times New Roman" w:cs="Arial"/>
          <w:b/>
          <w:color w:val="C00000"/>
          <w:sz w:val="26"/>
          <w:szCs w:val="26"/>
          <w:lang w:eastAsia="ru-RU"/>
        </w:rPr>
        <w:t>.</w:t>
      </w:r>
      <w:proofErr w:type="spellStart"/>
      <w:r w:rsidRPr="0080616F">
        <w:rPr>
          <w:rFonts w:eastAsia="Times New Roman" w:cs="Arial"/>
          <w:b/>
          <w:color w:val="C00000"/>
          <w:sz w:val="26"/>
          <w:szCs w:val="26"/>
          <w:lang w:val="en-US" w:eastAsia="ru-RU"/>
        </w:rPr>
        <w:t>aprsoft</w:t>
      </w:r>
      <w:proofErr w:type="spellEnd"/>
      <w:r w:rsidRPr="0080616F">
        <w:rPr>
          <w:rFonts w:eastAsia="Times New Roman" w:cs="Arial"/>
          <w:b/>
          <w:color w:val="C00000"/>
          <w:sz w:val="26"/>
          <w:szCs w:val="26"/>
          <w:lang w:eastAsia="ru-RU"/>
        </w:rPr>
        <w:t>.</w:t>
      </w:r>
      <w:proofErr w:type="spellStart"/>
      <w:r w:rsidRPr="0080616F">
        <w:rPr>
          <w:rFonts w:eastAsia="Times New Roman" w:cs="Arial"/>
          <w:b/>
          <w:color w:val="C00000"/>
          <w:sz w:val="26"/>
          <w:szCs w:val="26"/>
          <w:lang w:val="en-US" w:eastAsia="ru-RU"/>
        </w:rPr>
        <w:t>ru</w:t>
      </w:r>
      <w:proofErr w:type="spellEnd"/>
      <w:r w:rsidRPr="0080616F">
        <w:rPr>
          <w:rFonts w:eastAsia="Times New Roman" w:cs="Arial"/>
          <w:b/>
          <w:color w:val="C00000"/>
          <w:sz w:val="26"/>
          <w:szCs w:val="26"/>
          <w:lang w:eastAsia="ru-RU"/>
        </w:rPr>
        <w:t>.</w:t>
      </w:r>
    </w:p>
    <w:p w:rsidR="005E2763" w:rsidRDefault="00F2740D"/>
    <w:sectPr w:rsidR="005E2763" w:rsidSect="0080616F">
      <w:pgSz w:w="16838" w:h="11906" w:orient="landscape"/>
      <w:pgMar w:top="68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DFD"/>
    <w:multiLevelType w:val="multilevel"/>
    <w:tmpl w:val="8F1A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215CD"/>
    <w:multiLevelType w:val="multilevel"/>
    <w:tmpl w:val="095E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E0E78"/>
    <w:multiLevelType w:val="multilevel"/>
    <w:tmpl w:val="A10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3778E"/>
    <w:multiLevelType w:val="multilevel"/>
    <w:tmpl w:val="92AA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E2205"/>
    <w:multiLevelType w:val="multilevel"/>
    <w:tmpl w:val="C748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B680B"/>
    <w:multiLevelType w:val="multilevel"/>
    <w:tmpl w:val="8C9E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E68D0"/>
    <w:multiLevelType w:val="multilevel"/>
    <w:tmpl w:val="5E3C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405AD"/>
    <w:multiLevelType w:val="multilevel"/>
    <w:tmpl w:val="D920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E66B0"/>
    <w:multiLevelType w:val="multilevel"/>
    <w:tmpl w:val="949E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6F"/>
    <w:rsid w:val="0015438B"/>
    <w:rsid w:val="0080616F"/>
    <w:rsid w:val="00AF244B"/>
    <w:rsid w:val="00F2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6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nimanie">
    <w:name w:val="vnimanie"/>
    <w:basedOn w:val="a"/>
    <w:rsid w:val="0080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61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80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1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6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nimanie">
    <w:name w:val="vnimanie"/>
    <w:basedOn w:val="a"/>
    <w:rsid w:val="0080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61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80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1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s.1c.ru/db/content/accnds/src/2002001_%D0%BF_%D0%BF%D0%BE%D0%BA%D1%83%D0%BF%D0%BA%D0%B02019%D0%BF%D1%80%D0%B5%D0%B4%D0%BE%D0%BF%D0%BB%D0%B0%D1%82%D0%B02018%D0%BD%D0%B4%D1%8120_buh30.htm?_=1547135227" TargetMode="External"/><Relationship Id="rId18" Type="http://schemas.openxmlformats.org/officeDocument/2006/relationships/hyperlink" Target="https://its.1c.ru/db/content/accnds/src/2002001_%D0%BF_%D0%BF%D0%BE%D0%BA%D1%83%D0%BF%D0%BA%D0%B02019%D0%BF%D1%80%D0%B5%D0%B4%D0%BE%D0%BF%D0%BB%D0%B0%D1%82%D0%B02018%D0%BD%D0%B4%D1%8120_buh30.htm?_=1547135227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14.png"/><Relationship Id="rId21" Type="http://schemas.openxmlformats.org/officeDocument/2006/relationships/image" Target="media/image6.png"/><Relationship Id="rId34" Type="http://schemas.openxmlformats.org/officeDocument/2006/relationships/hyperlink" Target="https://its.1c.ru/db/garant/content/10800200/1/1729" TargetMode="External"/><Relationship Id="rId42" Type="http://schemas.openxmlformats.org/officeDocument/2006/relationships/image" Target="media/image15.png"/><Relationship Id="rId47" Type="http://schemas.openxmlformats.org/officeDocument/2006/relationships/image" Target="media/image18.png"/><Relationship Id="rId50" Type="http://schemas.openxmlformats.org/officeDocument/2006/relationships/image" Target="media/image21.png"/><Relationship Id="rId55" Type="http://schemas.openxmlformats.org/officeDocument/2006/relationships/hyperlink" Target="https://its.1c.ru/db/garant/content/71284944/1/1000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its.1c.ru/db/content/accnds/src/2002001_%D0%BF_%D0%BF%D0%BE%D0%BA%D1%83%D0%BF%D0%BA%D0%B02019%D0%BF%D1%80%D0%B5%D0%B4%D0%BE%D0%BF%D0%BB%D0%B0%D1%82%D0%B02018%D0%BD%D0%B4%D1%8120_buh30.htm?_=1547135227" TargetMode="External"/><Relationship Id="rId20" Type="http://schemas.openxmlformats.org/officeDocument/2006/relationships/hyperlink" Target="https://its.1c.ru/db/content/accnds/src/2002001_%D0%BF_%D0%BF%D0%BE%D0%BA%D1%83%D0%BF%D0%BA%D0%B02019%D0%BF%D1%80%D0%B5%D0%B4%D0%BE%D0%BF%D0%BB%D0%B0%D1%82%D0%B02018%D0%BD%D0%B4%D1%8120_buh30.htm?_=1547135227" TargetMode="External"/><Relationship Id="rId29" Type="http://schemas.openxmlformats.org/officeDocument/2006/relationships/hyperlink" Target="https://its.1c.ru/db/garant/content/10800200/1/17112" TargetMode="External"/><Relationship Id="rId41" Type="http://schemas.openxmlformats.org/officeDocument/2006/relationships/hyperlink" Target="https://its.1c.ru/db/content/accnds/src/2002001_%D0%BF_%D0%BF%D0%BE%D0%BA%D1%83%D0%BF%D0%BA%D0%B02019%D0%BF%D1%80%D0%B5%D0%B4%D0%BE%D0%BF%D0%BB%D0%B0%D1%82%D0%B02018%D0%BD%D0%B4%D1%8120_buh30.htm?_=1547135227" TargetMode="External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ts.1c.ru/db/content/accnds/src/2002001_%D0%BF_%D0%BF%D0%BE%D0%BA%D1%83%D0%BF%D0%BA%D0%B02019%D0%BF%D1%80%D0%B5%D0%B4%D0%BE%D0%BF%D0%BB%D0%B0%D1%82%D0%B02018%D0%BD%D0%B4%D1%8120_buh30.htm?_=1547135227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its.1c.ru/db/garant/content/71284944/1/1000" TargetMode="External"/><Relationship Id="rId37" Type="http://schemas.openxmlformats.org/officeDocument/2006/relationships/image" Target="media/image12.png"/><Relationship Id="rId40" Type="http://schemas.openxmlformats.org/officeDocument/2006/relationships/hyperlink" Target="https://its.1c.ru/db/garant/content/70691966/1" TargetMode="External"/><Relationship Id="rId45" Type="http://schemas.openxmlformats.org/officeDocument/2006/relationships/hyperlink" Target="https://its.1c.ru/db/content/accnds/src/2002001_%D0%BF_%D0%BF%D0%BE%D0%BA%D1%83%D0%BF%D0%BA%D0%B02019%D0%BF%D1%80%D0%B5%D0%B4%D0%BE%D0%BF%D0%BB%D0%B0%D1%82%D0%B02018%D0%BD%D0%B4%D1%8120_buh30.htm?_=1547135227" TargetMode="External"/><Relationship Id="rId53" Type="http://schemas.openxmlformats.org/officeDocument/2006/relationships/image" Target="media/image24.png"/><Relationship Id="rId58" Type="http://schemas.openxmlformats.org/officeDocument/2006/relationships/hyperlink" Target="https://its.1c.ru/db/garant/content/70691966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s.1c.ru/db/content/accnds/src/2002001_%D0%BF_%D0%BF%D0%BE%D0%BA%D1%83%D0%BF%D0%BA%D0%B02019%D0%BF%D1%80%D0%B5%D0%B4%D0%BE%D0%BF%D0%BB%D0%B0%D1%82%D0%B02018%D0%BD%D0%B4%D1%8120_buh30.htm?_=1547135227" TargetMode="External"/><Relationship Id="rId23" Type="http://schemas.openxmlformats.org/officeDocument/2006/relationships/hyperlink" Target="https://its.1c.ru/db/garant/content/71987414/1" TargetMode="External"/><Relationship Id="rId28" Type="http://schemas.openxmlformats.org/officeDocument/2006/relationships/hyperlink" Target="https://its.1c.ru/db/garant/content/10800200/1/1692" TargetMode="External"/><Relationship Id="rId36" Type="http://schemas.openxmlformats.org/officeDocument/2006/relationships/image" Target="media/image11.png"/><Relationship Id="rId49" Type="http://schemas.openxmlformats.org/officeDocument/2006/relationships/image" Target="media/image20.png"/><Relationship Id="rId57" Type="http://schemas.openxmlformats.org/officeDocument/2006/relationships/image" Target="media/image27.pn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its.1c.ru/db/content/accnds/src/2002001_%D0%BF_%D0%BF%D0%BE%D0%BA%D1%83%D0%BF%D0%BA%D0%B02019%D0%BF%D1%80%D0%B5%D0%B4%D0%BE%D0%BF%D0%BB%D0%B0%D1%82%D0%B02018%D0%BD%D0%B4%D1%8120_buh30.htm?_=1547135227" TargetMode="External"/><Relationship Id="rId31" Type="http://schemas.openxmlformats.org/officeDocument/2006/relationships/hyperlink" Target="https://its.1c.ru/db/content/accnds/src/2002001_%D0%BF_%D0%BF%D0%BE%D0%BA%D1%83%D0%BF%D0%BA%D0%B02019%D0%BF%D1%80%D0%B5%D0%B4%D0%BE%D0%BF%D0%BB%D0%B0%D1%82%D0%B02018%D0%BD%D0%B4%D1%8120_buh30.htm?_=1547135227" TargetMode="External"/><Relationship Id="rId44" Type="http://schemas.openxmlformats.org/officeDocument/2006/relationships/image" Target="media/image17.png"/><Relationship Id="rId52" Type="http://schemas.openxmlformats.org/officeDocument/2006/relationships/image" Target="media/image23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its.1c.ru/db/content/accnds/src/2002001_%D0%BF_%D0%BF%D0%BE%D0%BA%D1%83%D0%BF%D0%BA%D0%B02019%D0%BF%D1%80%D0%B5%D0%B4%D0%BE%D0%BF%D0%BB%D0%B0%D1%82%D0%B02018%D0%BD%D0%B4%D1%8120_buh30.htm?_=1547135227" TargetMode="External"/><Relationship Id="rId22" Type="http://schemas.openxmlformats.org/officeDocument/2006/relationships/hyperlink" Target="https://its.1c.ru/db/content/accnds/src/2002001_%D0%BF_%D0%BF%D0%BE%D0%BA%D1%83%D0%BF%D0%BA%D0%B02019%D0%BF%D1%80%D0%B5%D0%B4%D0%BE%D0%BF%D0%BB%D0%B0%D1%82%D0%B02018%D0%BD%D0%B4%D1%8120_buh30.htm?_=1547135227" TargetMode="External"/><Relationship Id="rId27" Type="http://schemas.openxmlformats.org/officeDocument/2006/relationships/hyperlink" Target="https://its.1c.ru/db/garant/content/10800200/1/1681" TargetMode="External"/><Relationship Id="rId30" Type="http://schemas.openxmlformats.org/officeDocument/2006/relationships/hyperlink" Target="https://its.1c.ru/db/garant/content/10800200/1/1729" TargetMode="External"/><Relationship Id="rId35" Type="http://schemas.openxmlformats.org/officeDocument/2006/relationships/image" Target="media/image10.png"/><Relationship Id="rId43" Type="http://schemas.openxmlformats.org/officeDocument/2006/relationships/image" Target="media/image16.png"/><Relationship Id="rId48" Type="http://schemas.openxmlformats.org/officeDocument/2006/relationships/image" Target="media/image19.png"/><Relationship Id="rId56" Type="http://schemas.openxmlformats.org/officeDocument/2006/relationships/image" Target="media/image26.png"/><Relationship Id="rId8" Type="http://schemas.openxmlformats.org/officeDocument/2006/relationships/image" Target="media/image3.png"/><Relationship Id="rId51" Type="http://schemas.openxmlformats.org/officeDocument/2006/relationships/image" Target="media/image22.png"/><Relationship Id="rId3" Type="http://schemas.microsoft.com/office/2007/relationships/stylesWithEffects" Target="stylesWithEffects.xml"/><Relationship Id="rId12" Type="http://schemas.openxmlformats.org/officeDocument/2006/relationships/hyperlink" Target="https://its.1c.ru/db/content/accnds/src/2002001_%D0%BF_%D0%BF%D0%BE%D0%BA%D1%83%D0%BF%D0%BA%D0%B02019%D0%BF%D1%80%D0%B5%D0%B4%D0%BE%D0%BF%D0%BB%D0%B0%D1%82%D0%B02018%D0%BD%D0%B4%D1%8120_buh30.htm?_=1547135227" TargetMode="External"/><Relationship Id="rId17" Type="http://schemas.openxmlformats.org/officeDocument/2006/relationships/hyperlink" Target="https://its.1c.ru/db/content/accnds/src/2002001_%D0%BF_%D0%BF%D0%BE%D0%BA%D1%83%D0%BF%D0%BA%D0%B02019%D0%BF%D1%80%D0%B5%D0%B4%D0%BE%D0%BF%D0%BB%D0%B0%D1%82%D0%B02018%D0%BD%D0%B4%D1%8120_buh30.htm?_=1547135227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its.1c.ru/db/garant/content/10800200/1/17112" TargetMode="External"/><Relationship Id="rId38" Type="http://schemas.openxmlformats.org/officeDocument/2006/relationships/image" Target="media/image13.png"/><Relationship Id="rId46" Type="http://schemas.openxmlformats.org/officeDocument/2006/relationships/hyperlink" Target="https://its.1c.ru/db/garant/content/71284944/1/1000" TargetMode="External"/><Relationship Id="rId59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Сметанина С.Н.</dc:creator>
  <cp:lastModifiedBy>Сметанина С.Н.</cp:lastModifiedBy>
  <cp:revision>2</cp:revision>
  <cp:lastPrinted>2019-01-14T08:54:00Z</cp:lastPrinted>
  <dcterms:created xsi:type="dcterms:W3CDTF">2019-01-14T08:44:00Z</dcterms:created>
  <dcterms:modified xsi:type="dcterms:W3CDTF">2019-01-14T08:54:00Z</dcterms:modified>
</cp:coreProperties>
</file>